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A2893" w14:textId="77777777" w:rsidR="00610F6D" w:rsidRDefault="00007B02" w:rsidP="00BC5FEE">
      <w:pPr>
        <w:spacing w:line="240" w:lineRule="auto"/>
        <w:ind w:left="720" w:firstLine="720"/>
        <w:jc w:val="center"/>
        <w:rPr>
          <w:rFonts w:ascii="Times New Roman" w:hAnsi="Times New Roman" w:cs="Times New Roman"/>
          <w:b/>
          <w:sz w:val="24"/>
          <w:szCs w:val="24"/>
        </w:rPr>
      </w:pPr>
      <w:r w:rsidRPr="000012FD">
        <w:rPr>
          <w:noProof/>
          <w:sz w:val="26"/>
          <w:szCs w:val="26"/>
        </w:rPr>
        <w:drawing>
          <wp:anchor distT="0" distB="0" distL="114300" distR="114300" simplePos="0" relativeHeight="251659264" behindDoc="0" locked="0" layoutInCell="1" allowOverlap="1" wp14:anchorId="1481CA92" wp14:editId="5244FED5">
            <wp:simplePos x="0" y="0"/>
            <wp:positionH relativeFrom="margin">
              <wp:align>left</wp:align>
            </wp:positionH>
            <wp:positionV relativeFrom="paragraph">
              <wp:posOffset>9525</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2FD">
        <w:rPr>
          <w:noProof/>
          <w:sz w:val="26"/>
          <w:szCs w:val="26"/>
        </w:rPr>
        <w:drawing>
          <wp:anchor distT="0" distB="0" distL="114300" distR="114300" simplePos="0" relativeHeight="251661312" behindDoc="1" locked="0" layoutInCell="1" allowOverlap="1" wp14:anchorId="3BF10945" wp14:editId="28FD7861">
            <wp:simplePos x="0" y="0"/>
            <wp:positionH relativeFrom="margin">
              <wp:align>right</wp:align>
            </wp:positionH>
            <wp:positionV relativeFrom="paragraph">
              <wp:posOffset>11430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2FD">
        <w:rPr>
          <w:rFonts w:ascii="Times New Roman" w:hAnsi="Times New Roman" w:cs="Times New Roman"/>
          <w:b/>
          <w:sz w:val="28"/>
          <w:szCs w:val="28"/>
        </w:rPr>
        <w:t>EDUKATIF: JURNAL ILMU PENDIDIKAN</w:t>
      </w:r>
    </w:p>
    <w:p w14:paraId="7C336917" w14:textId="77777777" w:rsidR="00007B02" w:rsidRDefault="00007B02" w:rsidP="00BC5FEE">
      <w:pPr>
        <w:spacing w:line="240" w:lineRule="auto"/>
        <w:ind w:left="720" w:firstLine="720"/>
        <w:jc w:val="center"/>
        <w:rPr>
          <w:rFonts w:ascii="Times New Roman" w:hAnsi="Times New Roman" w:cs="Times New Roman"/>
          <w:sz w:val="24"/>
          <w:szCs w:val="24"/>
        </w:rPr>
      </w:pPr>
      <w:r w:rsidRPr="00921D56">
        <w:rPr>
          <w:rFonts w:ascii="Times New Roman" w:hAnsi="Times New Roman" w:cs="Times New Roman"/>
          <w:sz w:val="24"/>
          <w:szCs w:val="24"/>
        </w:rPr>
        <w:t>Volume x Tahun xxxx Halaman xx-xx</w:t>
      </w:r>
    </w:p>
    <w:p w14:paraId="5B538174" w14:textId="77777777" w:rsidR="00007B02" w:rsidRDefault="00007B02" w:rsidP="00BC5FEE">
      <w:pPr>
        <w:spacing w:line="240" w:lineRule="auto"/>
        <w:ind w:left="720" w:firstLine="720"/>
        <w:jc w:val="center"/>
        <w:rPr>
          <w:rFonts w:ascii="Times New Roman" w:hAnsi="Times New Roman" w:cs="Times New Roman"/>
          <w:i/>
          <w:sz w:val="24"/>
          <w:szCs w:val="24"/>
        </w:rPr>
      </w:pPr>
      <w:r w:rsidRPr="00921D56">
        <w:rPr>
          <w:rFonts w:ascii="Times New Roman" w:hAnsi="Times New Roman" w:cs="Times New Roman"/>
          <w:i/>
          <w:sz w:val="24"/>
          <w:szCs w:val="24"/>
        </w:rPr>
        <w:t>Research &amp; Learning in Education</w:t>
      </w:r>
    </w:p>
    <w:p w14:paraId="2D9A20C6" w14:textId="77777777" w:rsidR="00007B02" w:rsidRDefault="00007B02" w:rsidP="00BC5FEE">
      <w:pPr>
        <w:spacing w:line="240" w:lineRule="auto"/>
        <w:ind w:left="720" w:firstLine="720"/>
        <w:jc w:val="center"/>
        <w:rPr>
          <w:rFonts w:ascii="Times New Roman" w:hAnsi="Times New Roman" w:cs="Times New Roman"/>
          <w:b/>
          <w:sz w:val="24"/>
          <w:szCs w:val="24"/>
        </w:rPr>
      </w:pPr>
      <w:r w:rsidRPr="00921D56">
        <w:rPr>
          <w:rFonts w:ascii="Times New Roman" w:hAnsi="Times New Roman" w:cs="Times New Roman"/>
          <w:i/>
          <w:sz w:val="24"/>
          <w:szCs w:val="24"/>
        </w:rPr>
        <w:t>https://edukatif.org/index.php/edukatif/index</w:t>
      </w:r>
    </w:p>
    <w:p w14:paraId="0CE81969" w14:textId="77777777" w:rsidR="00B353D6" w:rsidRDefault="00B353D6" w:rsidP="00BC5FEE">
      <w:pPr>
        <w:spacing w:line="240" w:lineRule="auto"/>
        <w:jc w:val="center"/>
        <w:rPr>
          <w:rFonts w:ascii="Times New Roman" w:hAnsi="Times New Roman" w:cs="Times New Roman"/>
          <w:b/>
          <w:sz w:val="24"/>
          <w:szCs w:val="24"/>
        </w:rPr>
      </w:pPr>
    </w:p>
    <w:p w14:paraId="3F237D94" w14:textId="630A9E51" w:rsidR="002555E0" w:rsidRDefault="00402F33" w:rsidP="002376DE">
      <w:pPr>
        <w:spacing w:after="120" w:line="240" w:lineRule="auto"/>
        <w:jc w:val="center"/>
        <w:rPr>
          <w:rFonts w:ascii="Times New Roman" w:hAnsi="Times New Roman" w:cs="Times New Roman"/>
          <w:b/>
          <w:sz w:val="24"/>
          <w:szCs w:val="24"/>
        </w:rPr>
      </w:pPr>
      <w:r w:rsidRPr="00402F33">
        <w:rPr>
          <w:rFonts w:ascii="Times New Roman" w:hAnsi="Times New Roman" w:cs="Times New Roman"/>
          <w:b/>
          <w:sz w:val="24"/>
          <w:szCs w:val="24"/>
        </w:rPr>
        <w:t xml:space="preserve">ANALISIS KETERAMPILAN PROSES PEMBELAJARAN IPA PADA BUKU SISWA KELAS V TEMA </w:t>
      </w:r>
      <w:r w:rsidR="00D81213">
        <w:rPr>
          <w:rFonts w:ascii="Times New Roman" w:hAnsi="Times New Roman" w:cs="Times New Roman"/>
          <w:b/>
          <w:sz w:val="24"/>
          <w:szCs w:val="24"/>
        </w:rPr>
        <w:t>2</w:t>
      </w:r>
      <w:r w:rsidRPr="00402F33">
        <w:rPr>
          <w:rFonts w:ascii="Times New Roman" w:hAnsi="Times New Roman" w:cs="Times New Roman"/>
          <w:b/>
          <w:sz w:val="24"/>
          <w:szCs w:val="24"/>
        </w:rPr>
        <w:t xml:space="preserve"> </w:t>
      </w:r>
      <w:r w:rsidR="00984A2A" w:rsidRPr="00984A2A">
        <w:rPr>
          <w:rFonts w:ascii="Times New Roman" w:hAnsi="Times New Roman" w:cs="Times New Roman"/>
          <w:b/>
          <w:sz w:val="24"/>
          <w:szCs w:val="24"/>
        </w:rPr>
        <w:t>UDARA BERSIH BAGI KESEHATAN</w:t>
      </w:r>
      <w:r w:rsidR="00984A2A" w:rsidRPr="00984A2A">
        <w:rPr>
          <w:rFonts w:ascii="Times New Roman" w:hAnsi="Times New Roman" w:cs="Times New Roman"/>
          <w:b/>
          <w:i/>
          <w:sz w:val="24"/>
          <w:szCs w:val="24"/>
        </w:rPr>
        <w:t xml:space="preserve"> </w:t>
      </w:r>
      <w:r w:rsidRPr="00402F33">
        <w:rPr>
          <w:rFonts w:ascii="Times New Roman" w:hAnsi="Times New Roman" w:cs="Times New Roman"/>
          <w:b/>
          <w:sz w:val="24"/>
          <w:szCs w:val="24"/>
        </w:rPr>
        <w:t>DI SEKOLAH DASAR</w:t>
      </w:r>
    </w:p>
    <w:p w14:paraId="18294A33" w14:textId="77777777" w:rsidR="002376DE" w:rsidRDefault="002376DE" w:rsidP="002376DE">
      <w:pPr>
        <w:spacing w:after="120" w:line="240" w:lineRule="auto"/>
        <w:jc w:val="center"/>
        <w:rPr>
          <w:rFonts w:ascii="Times New Roman" w:hAnsi="Times New Roman" w:cs="Times New Roman"/>
          <w:b/>
          <w:sz w:val="24"/>
          <w:szCs w:val="24"/>
        </w:rPr>
      </w:pPr>
    </w:p>
    <w:p w14:paraId="31672EFE" w14:textId="0AC9B8A1" w:rsidR="002555E0" w:rsidRDefault="002555E0" w:rsidP="002376DE">
      <w:pPr>
        <w:spacing w:after="120" w:line="240" w:lineRule="auto"/>
        <w:jc w:val="center"/>
        <w:rPr>
          <w:rFonts w:ascii="Times New Roman" w:hAnsi="Times New Roman" w:cs="Times New Roman"/>
          <w:b/>
          <w:sz w:val="24"/>
          <w:szCs w:val="24"/>
        </w:rPr>
      </w:pPr>
      <w:r w:rsidRPr="00BC5FEE">
        <w:rPr>
          <w:rFonts w:ascii="Times New Roman" w:hAnsi="Times New Roman" w:cs="Times New Roman"/>
          <w:b/>
          <w:sz w:val="24"/>
          <w:szCs w:val="24"/>
        </w:rPr>
        <w:t>Susi Seti Ningsih</w:t>
      </w:r>
      <w:r w:rsidRPr="00BC5FEE">
        <w:rPr>
          <w:rFonts w:ascii="Times New Roman" w:hAnsi="Times New Roman" w:cs="Times New Roman"/>
          <w:b/>
          <w:sz w:val="24"/>
          <w:szCs w:val="24"/>
          <w:vertAlign w:val="superscript"/>
        </w:rPr>
        <w:t>1</w:t>
      </w:r>
      <w:r w:rsidRPr="00BC5FEE">
        <w:rPr>
          <w:rFonts w:ascii="Times New Roman" w:hAnsi="Times New Roman" w:cs="Times New Roman"/>
          <w:b/>
          <w:sz w:val="24"/>
          <w:szCs w:val="24"/>
        </w:rPr>
        <w:t>, Siti Fatonah</w:t>
      </w:r>
      <w:r w:rsidRPr="00BC5FEE">
        <w:rPr>
          <w:rFonts w:ascii="Times New Roman" w:hAnsi="Times New Roman" w:cs="Times New Roman"/>
          <w:b/>
          <w:sz w:val="24"/>
          <w:szCs w:val="24"/>
          <w:vertAlign w:val="superscript"/>
        </w:rPr>
        <w:t>2</w:t>
      </w:r>
    </w:p>
    <w:p w14:paraId="77BCA4C5" w14:textId="77777777" w:rsidR="002376DE" w:rsidRPr="002376DE" w:rsidRDefault="002376DE" w:rsidP="002376DE">
      <w:pPr>
        <w:spacing w:after="120" w:line="240" w:lineRule="auto"/>
        <w:jc w:val="center"/>
        <w:rPr>
          <w:rFonts w:ascii="Times New Roman" w:hAnsi="Times New Roman" w:cs="Times New Roman"/>
          <w:b/>
          <w:sz w:val="24"/>
          <w:szCs w:val="24"/>
        </w:rPr>
      </w:pPr>
    </w:p>
    <w:p w14:paraId="5E8297A5" w14:textId="77777777" w:rsidR="00007B02" w:rsidRPr="00BC5FEE" w:rsidRDefault="002555E0" w:rsidP="00BC5FEE">
      <w:pPr>
        <w:spacing w:line="240" w:lineRule="auto"/>
        <w:jc w:val="center"/>
        <w:rPr>
          <w:rFonts w:ascii="Times New Roman" w:hAnsi="Times New Roman" w:cs="Times New Roman"/>
          <w:sz w:val="24"/>
          <w:szCs w:val="24"/>
          <w:vertAlign w:val="superscript"/>
        </w:rPr>
      </w:pPr>
      <w:r w:rsidRPr="00BC5FEE">
        <w:rPr>
          <w:rFonts w:ascii="Times New Roman" w:hAnsi="Times New Roman" w:cs="Times New Roman"/>
          <w:sz w:val="24"/>
          <w:szCs w:val="24"/>
        </w:rPr>
        <w:t>U</w:t>
      </w:r>
      <w:r w:rsidR="00007B02" w:rsidRPr="00BC5FEE">
        <w:rPr>
          <w:rFonts w:ascii="Times New Roman" w:hAnsi="Times New Roman" w:cs="Times New Roman"/>
          <w:sz w:val="24"/>
          <w:szCs w:val="24"/>
        </w:rPr>
        <w:t>IN</w:t>
      </w:r>
      <w:r w:rsidRPr="00BC5FEE">
        <w:rPr>
          <w:rFonts w:ascii="Times New Roman" w:hAnsi="Times New Roman" w:cs="Times New Roman"/>
          <w:sz w:val="24"/>
          <w:szCs w:val="24"/>
        </w:rPr>
        <w:t xml:space="preserve"> Sunan Kalijaga</w:t>
      </w:r>
      <w:r w:rsidR="00007B02" w:rsidRPr="00BC5FEE">
        <w:rPr>
          <w:rFonts w:ascii="Times New Roman" w:hAnsi="Times New Roman" w:cs="Times New Roman"/>
          <w:sz w:val="24"/>
          <w:szCs w:val="24"/>
        </w:rPr>
        <w:t xml:space="preserve"> Yogyakarta</w:t>
      </w:r>
      <w:r w:rsidR="00007B02" w:rsidRPr="00BC5FEE">
        <w:rPr>
          <w:rFonts w:ascii="Times New Roman" w:hAnsi="Times New Roman" w:cs="Times New Roman"/>
          <w:sz w:val="24"/>
          <w:szCs w:val="24"/>
          <w:vertAlign w:val="superscript"/>
        </w:rPr>
        <w:t>1</w:t>
      </w:r>
      <w:r w:rsidR="00007B02" w:rsidRPr="00BC5FEE">
        <w:rPr>
          <w:rFonts w:ascii="Times New Roman" w:hAnsi="Times New Roman" w:cs="Times New Roman"/>
          <w:sz w:val="24"/>
          <w:szCs w:val="24"/>
        </w:rPr>
        <w:t>, UIN Sunan Kalijaga Yogyakarta</w:t>
      </w:r>
      <w:r w:rsidR="00007B02" w:rsidRPr="00BC5FEE">
        <w:rPr>
          <w:rFonts w:ascii="Times New Roman" w:hAnsi="Times New Roman" w:cs="Times New Roman"/>
          <w:sz w:val="24"/>
          <w:szCs w:val="24"/>
          <w:vertAlign w:val="superscript"/>
        </w:rPr>
        <w:t>2</w:t>
      </w:r>
    </w:p>
    <w:p w14:paraId="530078D2" w14:textId="21A7EF8C" w:rsidR="00007B02" w:rsidRDefault="00007B02" w:rsidP="002376DE">
      <w:pPr>
        <w:pBdr>
          <w:bottom w:val="single" w:sz="4" w:space="1" w:color="auto"/>
        </w:pBdr>
        <w:spacing w:before="120" w:after="120" w:line="240" w:lineRule="auto"/>
        <w:jc w:val="center"/>
        <w:rPr>
          <w:rStyle w:val="Hyperlink"/>
          <w:rFonts w:ascii="Times New Roman" w:hAnsi="Times New Roman" w:cs="Times New Roman"/>
          <w:sz w:val="24"/>
          <w:szCs w:val="24"/>
        </w:rPr>
      </w:pPr>
      <w:r w:rsidRPr="00BC5FEE">
        <w:rPr>
          <w:rFonts w:ascii="Times New Roman" w:hAnsi="Times New Roman" w:cs="Times New Roman"/>
          <w:sz w:val="24"/>
          <w:szCs w:val="24"/>
        </w:rPr>
        <w:t xml:space="preserve">e-mail: </w:t>
      </w:r>
      <w:hyperlink r:id="rId9" w:history="1">
        <w:r w:rsidRPr="00BC5FEE">
          <w:rPr>
            <w:rStyle w:val="Hyperlink"/>
            <w:rFonts w:ascii="Times New Roman" w:hAnsi="Times New Roman" w:cs="Times New Roman"/>
            <w:sz w:val="24"/>
            <w:szCs w:val="24"/>
          </w:rPr>
          <w:t>20204082007@student.uin-suka.ac.id</w:t>
        </w:r>
        <w:r w:rsidRPr="00BC5FEE">
          <w:rPr>
            <w:rStyle w:val="Hyperlink"/>
            <w:rFonts w:ascii="Times New Roman" w:hAnsi="Times New Roman" w:cs="Times New Roman"/>
            <w:sz w:val="24"/>
            <w:szCs w:val="24"/>
            <w:vertAlign w:val="superscript"/>
          </w:rPr>
          <w:t>1</w:t>
        </w:r>
      </w:hyperlink>
      <w:r w:rsidRPr="00BC5FEE">
        <w:rPr>
          <w:rFonts w:ascii="Times New Roman" w:hAnsi="Times New Roman" w:cs="Times New Roman"/>
          <w:sz w:val="24"/>
          <w:szCs w:val="24"/>
        </w:rPr>
        <w:t xml:space="preserve">, </w:t>
      </w:r>
      <w:hyperlink r:id="rId10" w:history="1">
        <w:r w:rsidRPr="00BC5FEE">
          <w:rPr>
            <w:rStyle w:val="Hyperlink"/>
            <w:rFonts w:ascii="Times New Roman" w:hAnsi="Times New Roman" w:cs="Times New Roman"/>
            <w:sz w:val="24"/>
            <w:szCs w:val="24"/>
          </w:rPr>
          <w:t>siti.fatonah1@uin-suka.ac.id</w:t>
        </w:r>
        <w:r w:rsidRPr="00BC5FEE">
          <w:rPr>
            <w:rStyle w:val="Hyperlink"/>
            <w:rFonts w:ascii="Times New Roman" w:hAnsi="Times New Roman" w:cs="Times New Roman"/>
            <w:sz w:val="24"/>
            <w:szCs w:val="24"/>
            <w:vertAlign w:val="superscript"/>
          </w:rPr>
          <w:t>2</w:t>
        </w:r>
      </w:hyperlink>
    </w:p>
    <w:p w14:paraId="429D962A" w14:textId="77777777" w:rsidR="002376DE" w:rsidRPr="002376DE" w:rsidRDefault="002376DE" w:rsidP="002376DE">
      <w:pPr>
        <w:pBdr>
          <w:bottom w:val="single" w:sz="4" w:space="1" w:color="auto"/>
        </w:pBdr>
        <w:spacing w:before="120" w:after="120" w:line="240" w:lineRule="auto"/>
        <w:jc w:val="center"/>
        <w:rPr>
          <w:rFonts w:ascii="Times New Roman" w:hAnsi="Times New Roman" w:cs="Times New Roman"/>
          <w:sz w:val="24"/>
          <w:szCs w:val="24"/>
        </w:rPr>
      </w:pPr>
    </w:p>
    <w:p w14:paraId="479D12C9" w14:textId="77777777" w:rsidR="00854F2E" w:rsidRDefault="00854F2E" w:rsidP="00854F2E">
      <w:pPr>
        <w:spacing w:before="120" w:after="120" w:line="360" w:lineRule="auto"/>
        <w:rPr>
          <w:rFonts w:ascii="Times New Roman" w:hAnsi="Times New Roman" w:cs="Times New Roman"/>
          <w:b/>
        </w:rPr>
      </w:pPr>
    </w:p>
    <w:p w14:paraId="1B089D42" w14:textId="29B2B381" w:rsidR="00F35352" w:rsidRPr="002376DE" w:rsidRDefault="00F35352" w:rsidP="00854F2E">
      <w:pPr>
        <w:spacing w:before="120" w:after="120" w:line="360" w:lineRule="auto"/>
        <w:rPr>
          <w:rFonts w:ascii="Times New Roman" w:hAnsi="Times New Roman" w:cs="Times New Roman"/>
          <w:b/>
          <w:sz w:val="24"/>
          <w:szCs w:val="24"/>
        </w:rPr>
      </w:pPr>
      <w:r w:rsidRPr="00BC5FEE">
        <w:rPr>
          <w:rFonts w:ascii="Times New Roman" w:hAnsi="Times New Roman" w:cs="Times New Roman"/>
          <w:b/>
        </w:rPr>
        <w:t>Abstrak</w:t>
      </w:r>
    </w:p>
    <w:p w14:paraId="3485A0AE" w14:textId="77777777" w:rsidR="00C71AC2" w:rsidRPr="00BC5FEE" w:rsidRDefault="00C71AC2" w:rsidP="00BC5FEE">
      <w:pPr>
        <w:spacing w:line="240" w:lineRule="auto"/>
        <w:jc w:val="both"/>
        <w:rPr>
          <w:rFonts w:ascii="Times New Roman" w:hAnsi="Times New Roman" w:cs="Times New Roman"/>
        </w:rPr>
      </w:pPr>
      <w:bookmarkStart w:id="0" w:name="_Hlk90606124"/>
      <w:r w:rsidRPr="00BC5FEE">
        <w:rPr>
          <w:rFonts w:ascii="Times New Roman" w:hAnsi="Times New Roman" w:cs="Times New Roman"/>
        </w:rPr>
        <w:t xml:space="preserve">Tujuan penelitian ini adalah untuk menguraikan indikator keterampilan proses dasar IPA yang ada di dalam buku siswa kelas V tema 2 Sekolah Dasar, sehingga guru memaksimalkan kegiatan pembelajaran dengan indikator-indikator keterampilan yang ada di dalam buku siswa.  </w:t>
      </w:r>
      <w:r w:rsidRPr="00BC5FEE">
        <w:rPr>
          <w:rFonts w:asciiTheme="majorBidi" w:hAnsiTheme="majorBidi" w:cstheme="majorBidi"/>
          <w:lang w:val="id-ID"/>
        </w:rPr>
        <w:t xml:space="preserve">Penelitian ini menggunakan pendekatan kualitatif, dan penelitian yang dilakukan adalah penelitian kepustakaan </w:t>
      </w:r>
      <w:r w:rsidRPr="00BC5FEE">
        <w:rPr>
          <w:rFonts w:asciiTheme="majorBidi" w:hAnsiTheme="majorBidi" w:cstheme="majorBidi"/>
          <w:i/>
          <w:iCs/>
          <w:lang w:val="id-ID"/>
        </w:rPr>
        <w:t>(Library Research)</w:t>
      </w:r>
      <w:r w:rsidRPr="00BC5FEE">
        <w:rPr>
          <w:rFonts w:asciiTheme="majorBidi" w:hAnsiTheme="majorBidi" w:cstheme="majorBidi"/>
          <w:lang w:val="id-ID"/>
        </w:rPr>
        <w:t>.</w:t>
      </w:r>
      <w:r w:rsidRPr="00BC5FEE">
        <w:rPr>
          <w:rFonts w:asciiTheme="majorBidi" w:hAnsiTheme="majorBidi" w:cstheme="majorBidi"/>
        </w:rPr>
        <w:t xml:space="preserve"> </w:t>
      </w:r>
      <w:r w:rsidRPr="00BC5FEE">
        <w:rPr>
          <w:rFonts w:asciiTheme="majorBidi" w:hAnsiTheme="majorBidi" w:cstheme="majorBidi"/>
          <w:lang w:val="id-ID"/>
        </w:rPr>
        <w:t>Sumber data dalam penelitian ini adalah buku siswa kurikulum 2013 kelas</w:t>
      </w:r>
      <w:r w:rsidRPr="00BC5FEE">
        <w:rPr>
          <w:rFonts w:asciiTheme="majorBidi" w:hAnsiTheme="majorBidi" w:cstheme="majorBidi"/>
        </w:rPr>
        <w:t xml:space="preserve"> V tema 2.</w:t>
      </w:r>
      <w:r w:rsidRPr="00BC5FEE">
        <w:rPr>
          <w:rFonts w:asciiTheme="majorBidi" w:hAnsiTheme="majorBidi" w:cstheme="majorBidi"/>
          <w:lang w:val="id-ID"/>
        </w:rPr>
        <w:t xml:space="preserve"> Bentuk data penelitian ini adalah data kualitatif, dan data diperoleh dari hasil an</w:t>
      </w:r>
      <w:r w:rsidRPr="00BC5FEE">
        <w:rPr>
          <w:rFonts w:asciiTheme="majorBidi" w:hAnsiTheme="majorBidi" w:cstheme="majorBidi"/>
        </w:rPr>
        <w:t>a</w:t>
      </w:r>
      <w:r w:rsidRPr="00BC5FEE">
        <w:rPr>
          <w:rFonts w:asciiTheme="majorBidi" w:hAnsiTheme="majorBidi" w:cstheme="majorBidi"/>
          <w:lang w:val="id-ID"/>
        </w:rPr>
        <w:t>lisis yang dilakukan pada buku siswa.</w:t>
      </w:r>
      <w:r w:rsidRPr="00BC5FEE">
        <w:rPr>
          <w:rFonts w:asciiTheme="majorBidi" w:hAnsiTheme="majorBidi" w:cstheme="majorBidi"/>
        </w:rPr>
        <w:t xml:space="preserve"> Temuan dari hasil penelitian di buku siswa kelas V tema 2 ini terdapat tiga indikator yang sering muncul yaitu </w:t>
      </w:r>
      <w:r w:rsidRPr="00BC5FEE">
        <w:rPr>
          <w:rFonts w:ascii="Times New Roman" w:hAnsi="Times New Roman" w:cs="Times New Roman"/>
        </w:rPr>
        <w:t xml:space="preserve">indikator keterampilan mengamati, mengklasifikasi dan mengkomunikasi, sedangkan yang jarang muncul adalah indikator mengukur, menyimpulkan dan memprediksi. Penelitian ini bermanfaat untuk mengetahui apa saja indikator keterampilan proses IPA yang dapat ditumbuh dan kembangkan kepada siswa melalui buku siswa kelas V tema 2, sehingga siswa memiliki banyak keterampilan-keterampilan yang dapat diterapkan dalam kehidupan sehari-hari.   </w:t>
      </w:r>
    </w:p>
    <w:bookmarkEnd w:id="0"/>
    <w:p w14:paraId="1A2F04C3" w14:textId="77777777" w:rsidR="000C401A" w:rsidRDefault="000C401A" w:rsidP="002376DE">
      <w:pPr>
        <w:spacing w:before="120" w:after="120" w:line="240" w:lineRule="auto"/>
        <w:rPr>
          <w:rFonts w:ascii="Times New Roman" w:hAnsi="Times New Roman" w:cs="Times New Roman"/>
          <w:b/>
        </w:rPr>
      </w:pPr>
    </w:p>
    <w:p w14:paraId="09A7A2DB" w14:textId="655F7597" w:rsidR="002376DE" w:rsidRDefault="002555E0" w:rsidP="002376DE">
      <w:pPr>
        <w:spacing w:before="120" w:after="120" w:line="240" w:lineRule="auto"/>
        <w:rPr>
          <w:rFonts w:ascii="Times New Roman" w:hAnsi="Times New Roman" w:cs="Times New Roman"/>
        </w:rPr>
      </w:pPr>
      <w:r w:rsidRPr="00BC5FEE">
        <w:rPr>
          <w:rFonts w:ascii="Times New Roman" w:hAnsi="Times New Roman" w:cs="Times New Roman"/>
          <w:b/>
        </w:rPr>
        <w:t>Kata Kunci</w:t>
      </w:r>
      <w:r w:rsidRPr="00BC5FEE">
        <w:rPr>
          <w:rFonts w:ascii="Times New Roman" w:hAnsi="Times New Roman" w:cs="Times New Roman"/>
        </w:rPr>
        <w:t>: Keterampilan Proses IPA, Buku Siswa Kelas V</w:t>
      </w:r>
    </w:p>
    <w:p w14:paraId="2AB7055C" w14:textId="77777777" w:rsidR="002376DE" w:rsidRPr="002376DE" w:rsidRDefault="002376DE" w:rsidP="002376DE">
      <w:pPr>
        <w:spacing w:before="120" w:after="120" w:line="240" w:lineRule="auto"/>
        <w:rPr>
          <w:rFonts w:ascii="Times New Roman" w:hAnsi="Times New Roman" w:cs="Times New Roman"/>
        </w:rPr>
      </w:pPr>
    </w:p>
    <w:p w14:paraId="7F94699F" w14:textId="27F8AA3D" w:rsidR="009940E3" w:rsidRPr="00BC5FEE" w:rsidRDefault="009940E3" w:rsidP="00BC5FEE">
      <w:pPr>
        <w:spacing w:line="240" w:lineRule="auto"/>
        <w:jc w:val="both"/>
        <w:rPr>
          <w:rFonts w:ascii="Times New Roman" w:hAnsi="Times New Roman" w:cs="Times New Roman"/>
          <w:b/>
        </w:rPr>
      </w:pPr>
      <w:r w:rsidRPr="00BC5FEE">
        <w:rPr>
          <w:rFonts w:ascii="Times New Roman" w:hAnsi="Times New Roman" w:cs="Times New Roman"/>
          <w:b/>
        </w:rPr>
        <w:t>Abstract</w:t>
      </w:r>
    </w:p>
    <w:p w14:paraId="7BA4EE79" w14:textId="77777777" w:rsidR="00C71AC2" w:rsidRPr="00BC5FEE" w:rsidRDefault="00C71AC2" w:rsidP="00BC5FEE">
      <w:pPr>
        <w:spacing w:line="240" w:lineRule="auto"/>
        <w:jc w:val="both"/>
        <w:rPr>
          <w:rFonts w:ascii="Times New Roman" w:hAnsi="Times New Roman" w:cs="Times New Roman"/>
        </w:rPr>
      </w:pPr>
      <w:r w:rsidRPr="00BC5FEE">
        <w:rPr>
          <w:rFonts w:ascii="Times New Roman" w:hAnsi="Times New Roman" w:cs="Times New Roman"/>
        </w:rPr>
        <w:t xml:space="preserve">The purpose of this study was to describe the basic science process skill indicators in the </w:t>
      </w:r>
      <w:proofErr w:type="gramStart"/>
      <w:r w:rsidRPr="00BC5FEE">
        <w:rPr>
          <w:rFonts w:ascii="Times New Roman" w:hAnsi="Times New Roman" w:cs="Times New Roman"/>
        </w:rPr>
        <w:t>fifth grade</w:t>
      </w:r>
      <w:proofErr w:type="gramEnd"/>
      <w:r w:rsidRPr="00BC5FEE">
        <w:rPr>
          <w:rFonts w:ascii="Times New Roman" w:hAnsi="Times New Roman" w:cs="Times New Roman"/>
        </w:rPr>
        <w:t xml:space="preserve"> student book theme 2 Elementary School, so that the teacher maximizes learning activities with the skill indicators in the student book. This research uses an approach approach, and the research conducted is library research. The source of the data in this study was the student book of the 2013 curriculum class V theme 2. The form of this research data was qualitative data, and the data was obtained from the results of the analysis conducted on the student's book. The findings from the research results in the </w:t>
      </w:r>
      <w:proofErr w:type="gramStart"/>
      <w:r w:rsidRPr="00BC5FEE">
        <w:rPr>
          <w:rFonts w:ascii="Times New Roman" w:hAnsi="Times New Roman" w:cs="Times New Roman"/>
        </w:rPr>
        <w:t>fifth</w:t>
      </w:r>
      <w:r w:rsidR="00BC5FEE">
        <w:rPr>
          <w:rFonts w:ascii="Times New Roman" w:hAnsi="Times New Roman" w:cs="Times New Roman"/>
        </w:rPr>
        <w:t xml:space="preserve"> </w:t>
      </w:r>
      <w:r w:rsidRPr="00BC5FEE">
        <w:rPr>
          <w:rFonts w:ascii="Times New Roman" w:hAnsi="Times New Roman" w:cs="Times New Roman"/>
        </w:rPr>
        <w:t>grade</w:t>
      </w:r>
      <w:proofErr w:type="gramEnd"/>
      <w:r w:rsidRPr="00BC5FEE">
        <w:rPr>
          <w:rFonts w:ascii="Times New Roman" w:hAnsi="Times New Roman" w:cs="Times New Roman"/>
        </w:rPr>
        <w:t xml:space="preserve"> student book theme 2, there are three indicators that often appear, namely indicators of observing, classifying and communicating skills, while those that rarely appear are indicators of measuring, concluding and predicting. This research is useful to find out what are the indicators of science process </w:t>
      </w:r>
      <w:r w:rsidRPr="00BC5FEE">
        <w:rPr>
          <w:rFonts w:ascii="Times New Roman" w:hAnsi="Times New Roman" w:cs="Times New Roman"/>
        </w:rPr>
        <w:lastRenderedPageBreak/>
        <w:t xml:space="preserve">skills that can be grown and developed for students through the </w:t>
      </w:r>
      <w:proofErr w:type="gramStart"/>
      <w:r w:rsidRPr="00BC5FEE">
        <w:rPr>
          <w:rFonts w:ascii="Times New Roman" w:hAnsi="Times New Roman" w:cs="Times New Roman"/>
        </w:rPr>
        <w:t>fifth grade</w:t>
      </w:r>
      <w:proofErr w:type="gramEnd"/>
      <w:r w:rsidRPr="00BC5FEE">
        <w:rPr>
          <w:rFonts w:ascii="Times New Roman" w:hAnsi="Times New Roman" w:cs="Times New Roman"/>
        </w:rPr>
        <w:t xml:space="preserve"> student book theme 2, so that students have many skills that can be applied in everyday life.</w:t>
      </w:r>
    </w:p>
    <w:p w14:paraId="238D1C3A" w14:textId="77777777" w:rsidR="000C401A" w:rsidRDefault="000C401A" w:rsidP="000C401A">
      <w:pPr>
        <w:spacing w:before="120" w:after="120" w:line="240" w:lineRule="auto"/>
        <w:jc w:val="both"/>
        <w:rPr>
          <w:rFonts w:ascii="Times New Roman" w:hAnsi="Times New Roman" w:cs="Times New Roman"/>
          <w:b/>
        </w:rPr>
      </w:pPr>
    </w:p>
    <w:p w14:paraId="1D49B919" w14:textId="57AF45E4" w:rsidR="000C401A" w:rsidRDefault="009940E3" w:rsidP="000C401A">
      <w:pPr>
        <w:spacing w:before="120" w:after="120" w:line="240" w:lineRule="auto"/>
        <w:jc w:val="both"/>
      </w:pPr>
      <w:r w:rsidRPr="00BC5FEE">
        <w:rPr>
          <w:rFonts w:ascii="Times New Roman" w:hAnsi="Times New Roman" w:cs="Times New Roman"/>
          <w:b/>
        </w:rPr>
        <w:t>Keywords</w:t>
      </w:r>
      <w:r w:rsidRPr="00BC5FEE">
        <w:rPr>
          <w:rFonts w:ascii="Times New Roman" w:hAnsi="Times New Roman" w:cs="Times New Roman"/>
        </w:rPr>
        <w:t>: Science Process Skills, Class V, Student Books</w:t>
      </w:r>
    </w:p>
    <w:p w14:paraId="7A192819" w14:textId="322432FB" w:rsidR="000C401A" w:rsidRDefault="000C401A" w:rsidP="000C401A">
      <w:pPr>
        <w:spacing w:before="120" w:after="120" w:line="240" w:lineRule="auto"/>
        <w:jc w:val="both"/>
      </w:pPr>
    </w:p>
    <w:p w14:paraId="7DBC41D0" w14:textId="77777777" w:rsidR="000C401A" w:rsidRDefault="000C401A" w:rsidP="000C401A">
      <w:pPr>
        <w:pBdr>
          <w:bottom w:val="single" w:sz="4" w:space="1" w:color="auto"/>
        </w:pBdr>
        <w:spacing w:before="120" w:after="120" w:line="240" w:lineRule="auto"/>
        <w:jc w:val="right"/>
        <w:rPr>
          <w:rFonts w:ascii="Times New Roman" w:hAnsi="Times New Roman" w:cs="Times New Roman"/>
          <w:b/>
          <w:sz w:val="24"/>
          <w:szCs w:val="24"/>
        </w:rPr>
      </w:pPr>
      <w:r w:rsidRPr="000C401A">
        <w:rPr>
          <w:rFonts w:asciiTheme="majorBidi" w:hAnsiTheme="majorBidi" w:cstheme="majorBidi"/>
        </w:rPr>
        <w:t>Copy</w:t>
      </w:r>
      <w:r>
        <w:rPr>
          <w:rFonts w:asciiTheme="majorBidi" w:hAnsiTheme="majorBidi" w:cstheme="majorBidi"/>
        </w:rPr>
        <w:t xml:space="preserve">right © 2021 </w:t>
      </w:r>
      <w:r w:rsidRPr="000C401A">
        <w:rPr>
          <w:rFonts w:ascii="Times New Roman" w:hAnsi="Times New Roman" w:cs="Times New Roman"/>
          <w:bCs/>
        </w:rPr>
        <w:t>Susi Seti Ningsih</w:t>
      </w:r>
      <w:r w:rsidRPr="000C401A">
        <w:rPr>
          <w:rFonts w:ascii="Times New Roman" w:hAnsi="Times New Roman" w:cs="Times New Roman"/>
          <w:bCs/>
          <w:vertAlign w:val="superscript"/>
        </w:rPr>
        <w:t>1</w:t>
      </w:r>
      <w:r w:rsidRPr="000C401A">
        <w:rPr>
          <w:rFonts w:ascii="Times New Roman" w:hAnsi="Times New Roman" w:cs="Times New Roman"/>
          <w:bCs/>
        </w:rPr>
        <w:t>, Siti Fatonah</w:t>
      </w:r>
      <w:r w:rsidRPr="000C401A">
        <w:rPr>
          <w:rFonts w:ascii="Times New Roman" w:hAnsi="Times New Roman" w:cs="Times New Roman"/>
          <w:bCs/>
          <w:vertAlign w:val="superscript"/>
        </w:rPr>
        <w:t>2</w:t>
      </w:r>
    </w:p>
    <w:p w14:paraId="0FC92DEF" w14:textId="522FC8CE" w:rsidR="000C401A" w:rsidRDefault="000C401A" w:rsidP="000C401A">
      <w:pPr>
        <w:spacing w:before="120" w:after="120"/>
        <w:rPr>
          <w:rFonts w:asciiTheme="majorBidi" w:hAnsiTheme="majorBidi" w:cstheme="majorBidi"/>
        </w:rPr>
      </w:pPr>
      <w:bookmarkStart w:id="1" w:name="_GoBack"/>
      <w:bookmarkEnd w:id="1"/>
      <w:r>
        <w:rPr>
          <w:rFonts w:asciiTheme="majorBidi" w:hAnsiTheme="majorBidi" w:cstheme="majorBidi"/>
        </w:rPr>
        <w:t>Corresponding author</w:t>
      </w:r>
      <w:r w:rsidR="005F659E">
        <w:rPr>
          <w:rFonts w:asciiTheme="majorBidi" w:hAnsiTheme="majorBidi" w:cstheme="majorBidi"/>
        </w:rPr>
        <w:t xml:space="preserve"> :</w:t>
      </w:r>
    </w:p>
    <w:p w14:paraId="60F46931" w14:textId="52273F5B" w:rsidR="005F659E" w:rsidRPr="005F659E" w:rsidRDefault="005F659E" w:rsidP="005F659E">
      <w:pPr>
        <w:spacing w:before="120" w:after="120" w:line="240" w:lineRule="auto"/>
        <w:rPr>
          <w:rFonts w:asciiTheme="majorBidi" w:hAnsiTheme="majorBidi" w:cstheme="majorBidi"/>
        </w:rPr>
      </w:pPr>
      <w:r>
        <w:rPr>
          <w:rFonts w:asciiTheme="majorBidi" w:hAnsiTheme="majorBidi" w:cstheme="majorBidi"/>
        </w:rPr>
        <w:t>Email</w:t>
      </w:r>
      <w:r>
        <w:rPr>
          <w:rFonts w:asciiTheme="majorBidi" w:hAnsiTheme="majorBidi" w:cstheme="majorBidi"/>
        </w:rPr>
        <w:tab/>
        <w:t xml:space="preserve">: </w:t>
      </w:r>
      <w:hyperlink r:id="rId11" w:history="1">
        <w:r w:rsidRPr="005F659E">
          <w:rPr>
            <w:rStyle w:val="Hyperlink"/>
            <w:rFonts w:asciiTheme="majorBidi" w:hAnsiTheme="majorBidi" w:cstheme="majorBidi"/>
          </w:rPr>
          <w:t>20204082007@student.uin-suka.ac.id</w:t>
        </w:r>
        <w:r w:rsidRPr="005F659E">
          <w:rPr>
            <w:rStyle w:val="Hyperlink"/>
            <w:rFonts w:asciiTheme="majorBidi" w:hAnsiTheme="majorBidi" w:cstheme="majorBidi"/>
            <w:vertAlign w:val="superscript"/>
          </w:rPr>
          <w:t>1</w:t>
        </w:r>
      </w:hyperlink>
      <w:r w:rsidRPr="005F659E">
        <w:rPr>
          <w:rFonts w:asciiTheme="majorBidi" w:hAnsiTheme="majorBidi" w:cstheme="majorBidi"/>
        </w:rPr>
        <w:t xml:space="preserve">, </w:t>
      </w:r>
      <w:r w:rsidRPr="005F659E">
        <w:rPr>
          <w:rFonts w:asciiTheme="majorBidi" w:hAnsiTheme="majorBidi" w:cstheme="majorBidi"/>
        </w:rPr>
        <w:tab/>
      </w:r>
      <w:r w:rsidRPr="005F659E">
        <w:rPr>
          <w:rFonts w:asciiTheme="majorBidi" w:hAnsiTheme="majorBidi" w:cstheme="majorBidi"/>
        </w:rPr>
        <w:tab/>
      </w:r>
      <w:r w:rsidRPr="005F659E">
        <w:rPr>
          <w:rFonts w:asciiTheme="majorBidi" w:hAnsiTheme="majorBidi" w:cstheme="majorBidi"/>
        </w:rPr>
        <w:tab/>
        <w:t xml:space="preserve">    </w:t>
      </w:r>
      <w:r>
        <w:rPr>
          <w:rFonts w:asciiTheme="majorBidi" w:hAnsiTheme="majorBidi" w:cstheme="majorBidi"/>
        </w:rPr>
        <w:t xml:space="preserve">     </w:t>
      </w:r>
      <w:r w:rsidRPr="005F659E">
        <w:rPr>
          <w:rFonts w:asciiTheme="majorBidi" w:hAnsiTheme="majorBidi" w:cstheme="majorBidi"/>
        </w:rPr>
        <w:t xml:space="preserve">   ISSN 2656-8071 (Media Online)</w:t>
      </w:r>
    </w:p>
    <w:p w14:paraId="60BF2694" w14:textId="7E8E331D" w:rsidR="005F659E" w:rsidRPr="005F659E" w:rsidRDefault="005F659E" w:rsidP="005F659E">
      <w:pPr>
        <w:spacing w:before="120" w:after="120" w:line="240" w:lineRule="auto"/>
        <w:ind w:left="720"/>
        <w:rPr>
          <w:rStyle w:val="Hyperlink"/>
          <w:rFonts w:asciiTheme="majorBidi" w:hAnsiTheme="majorBidi" w:cstheme="majorBidi"/>
        </w:rPr>
      </w:pPr>
      <w:r w:rsidRPr="005F659E">
        <w:rPr>
          <w:rFonts w:asciiTheme="majorBidi" w:hAnsiTheme="majorBidi" w:cstheme="majorBidi"/>
        </w:rPr>
        <w:t xml:space="preserve">  </w:t>
      </w:r>
      <w:hyperlink r:id="rId12" w:history="1">
        <w:r w:rsidRPr="005F659E">
          <w:rPr>
            <w:rStyle w:val="Hyperlink"/>
            <w:rFonts w:asciiTheme="majorBidi" w:hAnsiTheme="majorBidi" w:cstheme="majorBidi"/>
          </w:rPr>
          <w:t>siti.fatonah1@uin-suka.ac.id</w:t>
        </w:r>
        <w:r w:rsidRPr="005F659E">
          <w:rPr>
            <w:rStyle w:val="Hyperlink"/>
            <w:rFonts w:asciiTheme="majorBidi" w:hAnsiTheme="majorBidi" w:cstheme="majorBidi"/>
            <w:vertAlign w:val="superscript"/>
          </w:rPr>
          <w:t>2</w:t>
        </w:r>
      </w:hyperlink>
    </w:p>
    <w:p w14:paraId="4DA52A50" w14:textId="05325FD6" w:rsidR="005F659E" w:rsidRDefault="005F659E" w:rsidP="000C401A">
      <w:pPr>
        <w:spacing w:before="120" w:after="120"/>
        <w:rPr>
          <w:rFonts w:asciiTheme="majorBidi" w:hAnsiTheme="majorBidi" w:cstheme="majorBidi"/>
        </w:rPr>
      </w:pPr>
    </w:p>
    <w:p w14:paraId="7893443E" w14:textId="77777777" w:rsidR="005F659E" w:rsidRPr="005F659E" w:rsidRDefault="005F659E" w:rsidP="000C401A">
      <w:pPr>
        <w:spacing w:before="120" w:after="120"/>
        <w:rPr>
          <w:rFonts w:asciiTheme="majorBidi" w:hAnsiTheme="majorBidi" w:cstheme="majorBidi"/>
        </w:rPr>
      </w:pPr>
    </w:p>
    <w:p w14:paraId="1D930335" w14:textId="4A00365D" w:rsidR="005F659E" w:rsidRPr="005F659E" w:rsidRDefault="005F659E" w:rsidP="000C401A">
      <w:pPr>
        <w:spacing w:before="120" w:after="120"/>
        <w:rPr>
          <w:rFonts w:asciiTheme="majorBidi" w:hAnsiTheme="majorBidi" w:cstheme="majorBidi"/>
        </w:rPr>
      </w:pPr>
      <w:r w:rsidRPr="005F659E">
        <w:rPr>
          <w:rFonts w:asciiTheme="majorBidi" w:hAnsiTheme="majorBidi" w:cstheme="majorBidi"/>
        </w:rPr>
        <w:t>Re</w:t>
      </w:r>
      <w:r>
        <w:rPr>
          <w:rFonts w:asciiTheme="majorBidi" w:hAnsiTheme="majorBidi" w:cstheme="majorBidi"/>
        </w:rPr>
        <w:t>ceived xx Bulan 2021, Accepted xx Bulan 2021, Published xx Bulan 2021</w:t>
      </w:r>
    </w:p>
    <w:p w14:paraId="5E89126D" w14:textId="77777777" w:rsidR="009940E3" w:rsidRPr="005F659E" w:rsidRDefault="009940E3" w:rsidP="00F35352">
      <w:pPr>
        <w:spacing w:line="360" w:lineRule="auto"/>
        <w:rPr>
          <w:rFonts w:asciiTheme="majorBidi" w:hAnsiTheme="majorBidi" w:cstheme="majorBidi"/>
          <w:sz w:val="24"/>
          <w:szCs w:val="24"/>
        </w:rPr>
      </w:pPr>
    </w:p>
    <w:p w14:paraId="4B94C02E" w14:textId="77777777" w:rsidR="00402F33" w:rsidRPr="005F659E" w:rsidRDefault="00402F33" w:rsidP="00402F33">
      <w:pPr>
        <w:spacing w:line="360" w:lineRule="auto"/>
        <w:jc w:val="both"/>
        <w:rPr>
          <w:rFonts w:asciiTheme="majorBidi" w:hAnsiTheme="majorBidi" w:cstheme="majorBidi"/>
          <w:b/>
          <w:sz w:val="24"/>
          <w:szCs w:val="24"/>
        </w:rPr>
      </w:pPr>
    </w:p>
    <w:p w14:paraId="249D83B9" w14:textId="77777777" w:rsidR="00402F33" w:rsidRPr="005F659E" w:rsidRDefault="00402F33" w:rsidP="00D0517D">
      <w:pPr>
        <w:spacing w:before="240" w:after="120" w:line="360" w:lineRule="auto"/>
        <w:jc w:val="center"/>
        <w:rPr>
          <w:rFonts w:ascii="Times New Roman" w:hAnsi="Times New Roman" w:cs="Times New Roman"/>
          <w:b/>
        </w:rPr>
      </w:pPr>
      <w:r w:rsidRPr="005F659E">
        <w:rPr>
          <w:rFonts w:ascii="Times New Roman" w:hAnsi="Times New Roman" w:cs="Times New Roman"/>
          <w:b/>
        </w:rPr>
        <w:t>PENDAHULUAN</w:t>
      </w:r>
    </w:p>
    <w:p w14:paraId="49D30FF9" w14:textId="77777777" w:rsidR="00402F33" w:rsidRPr="005F659E" w:rsidRDefault="00E5492F"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Pendidikan menjadi hal yang sangat penting untuk dibahas, khusunya Pendidikan yang ada di Indonesia. Masalah yang dihadapi di dalam dunia Pendidikan di Indonesia salah satunya adalah masih lemahnya proses pembelajaran, baik dari peserta didik kurang dalam menerapkan hasil belajar dalam kehidupannya dan guru masih kurang dalam mengembangkan proses pembelajaran yang berkualitas. Peserta didik hanya diperintahkan untuk menghafal materi pembelajaran namun mereka miskin dalam aplikasi, sehingga Pendidikan di Indonesia perlu untuk kembangkan </w:t>
      </w:r>
      <w:r w:rsidR="0099048E" w:rsidRPr="005F659E">
        <w:rPr>
          <w:rFonts w:ascii="Times New Roman" w:hAnsi="Times New Roman" w:cs="Times New Roman"/>
        </w:rPr>
        <w:t>oleh pemerintah dalam mempersiapkan fasilitas dan mengawasi berbagai kebijakan-kebijakan Pendidikan yang akan diterapkan.</w:t>
      </w:r>
    </w:p>
    <w:p w14:paraId="3EBA94F2" w14:textId="04F28D70" w:rsidR="00F33170" w:rsidRDefault="0099048E" w:rsidP="00AD521A">
      <w:pPr>
        <w:spacing w:after="0" w:line="276" w:lineRule="auto"/>
        <w:ind w:firstLine="720"/>
        <w:jc w:val="both"/>
        <w:rPr>
          <w:rFonts w:ascii="Times New Roman" w:hAnsi="Times New Roman" w:cs="Times New Roman"/>
        </w:rPr>
        <w:sectPr w:rsidR="00F33170" w:rsidSect="00FE3FF9">
          <w:headerReference w:type="default" r:id="rId13"/>
          <w:footerReference w:type="default" r:id="rId14"/>
          <w:headerReference w:type="first" r:id="rId15"/>
          <w:footerReference w:type="first" r:id="rId16"/>
          <w:pgSz w:w="12240" w:h="15840" w:code="1"/>
          <w:pgMar w:top="1440" w:right="1080" w:bottom="1440" w:left="1080" w:header="720" w:footer="720" w:gutter="0"/>
          <w:cols w:space="720"/>
          <w:docGrid w:linePitch="360"/>
        </w:sectPr>
      </w:pPr>
      <w:r w:rsidRPr="005F659E">
        <w:rPr>
          <w:rFonts w:ascii="Times New Roman" w:hAnsi="Times New Roman" w:cs="Times New Roman"/>
        </w:rPr>
        <w:t xml:space="preserve">Pemerintah menrancang kurikulum 2013 sebagai usaha dalam memperbaiki dan mengembangkan Pendidikan yang ada di Indonesia, sahingga akan mampu meningkatkan sumber daya manusia yang unggul dan berkualitas. </w:t>
      </w:r>
      <w:r w:rsidR="00E65BC1" w:rsidRPr="005F659E">
        <w:rPr>
          <w:rFonts w:ascii="Times New Roman" w:hAnsi="Times New Roman" w:cs="Times New Roman"/>
        </w:rPr>
        <w:t xml:space="preserve">Kelebihan kurikulum 2013 dengan kurikulum sebelumnya adalah kurikilum 2013 lebih mengasah dan menyeimbangkan </w:t>
      </w:r>
      <w:r w:rsidR="00E65BC1" w:rsidRPr="005F659E">
        <w:rPr>
          <w:rFonts w:ascii="Times New Roman" w:hAnsi="Times New Roman" w:cs="Times New Roman"/>
          <w:i/>
        </w:rPr>
        <w:t xml:space="preserve">softskill </w:t>
      </w:r>
      <w:r w:rsidR="00E65BC1" w:rsidRPr="005F659E">
        <w:rPr>
          <w:rFonts w:ascii="Times New Roman" w:hAnsi="Times New Roman" w:cs="Times New Roman"/>
        </w:rPr>
        <w:t xml:space="preserve">dan </w:t>
      </w:r>
      <w:r w:rsidR="00E65BC1" w:rsidRPr="005F659E">
        <w:rPr>
          <w:rFonts w:ascii="Times New Roman" w:hAnsi="Times New Roman" w:cs="Times New Roman"/>
          <w:i/>
        </w:rPr>
        <w:t>hardskill</w:t>
      </w:r>
      <w:r w:rsidR="002D0039">
        <w:rPr>
          <w:rFonts w:ascii="Times New Roman" w:hAnsi="Times New Roman" w:cs="Times New Roman"/>
          <w:i/>
        </w:rPr>
        <w:t>.</w:t>
      </w:r>
      <w:r w:rsidR="00E65BC1" w:rsidRPr="005F659E">
        <w:rPr>
          <w:rFonts w:ascii="Times New Roman" w:hAnsi="Times New Roman" w:cs="Times New Roman"/>
          <w:i/>
        </w:rPr>
        <w:t xml:space="preserve"> </w:t>
      </w:r>
      <w:r w:rsidR="00E65BC1" w:rsidRPr="005F659E">
        <w:rPr>
          <w:rFonts w:ascii="Times New Roman" w:hAnsi="Times New Roman" w:cs="Times New Roman"/>
        </w:rPr>
        <w:t xml:space="preserve">(Fadillah, 2014) Keduanya bisa disesuaikan dengan tujuan pendidikan nasional yaitu </w:t>
      </w:r>
      <w:r w:rsidR="008218DE" w:rsidRPr="005F659E">
        <w:rPr>
          <w:rFonts w:ascii="Times New Roman" w:hAnsi="Times New Roman" w:cs="Times New Roman"/>
        </w:rPr>
        <w:t>mencerdaskan kehidupan bangsa, artinya tujuan pendidikan nasional adalah menyamaratakan pendidikan di seluruh Indonesia untuk mencerdaskan kehidupan bangsa. Selain tujuan, pendidikan nasional berfungsi untuk mengembangkan kemampuan peserta didik dan membentuk watak, sehingga akan meningkatkan potensi peserta didik dan menjadi manusia yang beriman dan bertkwa kepada Tuhan, berilmu, kreatif, inovatif, cakap, mandiri dan menjadi warga</w:t>
      </w:r>
      <w:r w:rsidR="00E22D04" w:rsidRPr="005F659E">
        <w:rPr>
          <w:rFonts w:ascii="Times New Roman" w:hAnsi="Times New Roman" w:cs="Times New Roman"/>
        </w:rPr>
        <w:t xml:space="preserve"> negara yang bertanggung jawab serta demokratis (Lampiran UU No. 20 Tahun 2003 pasal 1 ayat 2).</w:t>
      </w:r>
    </w:p>
    <w:p w14:paraId="65E77A58" w14:textId="30E4D3EA" w:rsidR="00B6266C" w:rsidRPr="005F659E" w:rsidRDefault="00B6266C"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lastRenderedPageBreak/>
        <w:t xml:space="preserve">Kurikulum 2013 menggunakan konsep kurikulum yang berbeda, buku yang digunakan berbeda, dan proses penilaiannya pun berbeda dengan kurikulum sebelumnya. Perubahan konsep dalam kurikulum 2013 adalah dengan mengganti pembelajaran dengan pembelajaran tematik. Pembelajaran tematik </w:t>
      </w:r>
      <w:r w:rsidR="002C0FA5" w:rsidRPr="005F659E">
        <w:rPr>
          <w:rFonts w:ascii="Times New Roman" w:hAnsi="Times New Roman" w:cs="Times New Roman"/>
        </w:rPr>
        <w:t>merupakan pembelajaran yang menggunakan tema untuk mengaitkan beberapa mata pelajaran, sehingga mampu memberiakan pengalaman yang lebih bermakna kepada pesrta didik</w:t>
      </w:r>
      <w:r w:rsidR="002D0039">
        <w:rPr>
          <w:rFonts w:ascii="Times New Roman" w:hAnsi="Times New Roman" w:cs="Times New Roman"/>
        </w:rPr>
        <w:t>.</w:t>
      </w:r>
      <w:r w:rsidR="002C0FA5" w:rsidRPr="005F659E">
        <w:rPr>
          <w:rFonts w:ascii="Times New Roman" w:hAnsi="Times New Roman" w:cs="Times New Roman"/>
        </w:rPr>
        <w:t xml:space="preserve"> (Maulana Arafat Lubis, dkk, 2020) Pembelajaran tematik lebih menekankan penerapan konsep belajar dan melaksanakan konsep tersebut dalam kehidupan nyata.</w:t>
      </w:r>
    </w:p>
    <w:p w14:paraId="7C4D6745" w14:textId="0D81F369" w:rsidR="00E22D04" w:rsidRPr="005F659E" w:rsidRDefault="00763A49"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Buku yang digunakan sudah disediakan oleh pemerintah sebagai sumber pembelajaran yaitu buku guru dan buku siswa. Buku guru digunakan sebagai pedoman guru untuk mengajar </w:t>
      </w:r>
      <w:r w:rsidR="00E2059D" w:rsidRPr="005F659E">
        <w:rPr>
          <w:rFonts w:ascii="Times New Roman" w:hAnsi="Times New Roman" w:cs="Times New Roman"/>
        </w:rPr>
        <w:t xml:space="preserve">yang akan membantu siswa dalam belajar dan mencapai tujuan pembelajaran dan keterampilan peserta didik yang akan dicapai. Sedangkan buku siswa digunakan oleh siswa sebagai pedoman dalam kegiatan pembelajaran yang di dalamnya terdapat langkah-langkah pembelajaran, sehingga peserta didik akan mendapatkan ilmu </w:t>
      </w:r>
      <w:r w:rsidR="00792FC2" w:rsidRPr="005F659E">
        <w:rPr>
          <w:rFonts w:ascii="Times New Roman" w:hAnsi="Times New Roman" w:cs="Times New Roman"/>
        </w:rPr>
        <w:t>yang bermanfaat</w:t>
      </w:r>
      <w:r w:rsidR="002D0039">
        <w:rPr>
          <w:rFonts w:ascii="Times New Roman" w:hAnsi="Times New Roman" w:cs="Times New Roman"/>
        </w:rPr>
        <w:t xml:space="preserve">. </w:t>
      </w:r>
      <w:r w:rsidR="00792FC2" w:rsidRPr="005F659E">
        <w:rPr>
          <w:rFonts w:ascii="Times New Roman" w:hAnsi="Times New Roman" w:cs="Times New Roman"/>
        </w:rPr>
        <w:t>(Shobirin, 2016)</w:t>
      </w:r>
      <w:r w:rsidR="00E2059D" w:rsidRPr="005F659E">
        <w:rPr>
          <w:rFonts w:ascii="Times New Roman" w:hAnsi="Times New Roman" w:cs="Times New Roman"/>
        </w:rPr>
        <w:t xml:space="preserve"> </w:t>
      </w:r>
      <w:r w:rsidR="007C241F" w:rsidRPr="005F659E">
        <w:rPr>
          <w:rFonts w:ascii="Times New Roman" w:hAnsi="Times New Roman" w:cs="Times New Roman"/>
        </w:rPr>
        <w:t>Proses pembelajaran tematik adalah proses pembelajaran dengan menggunakan pendekatan saintifik</w:t>
      </w:r>
      <w:r w:rsidR="00A560BB" w:rsidRPr="005F659E">
        <w:rPr>
          <w:rFonts w:ascii="Times New Roman" w:hAnsi="Times New Roman" w:cs="Times New Roman"/>
        </w:rPr>
        <w:t xml:space="preserve"> yaitu dengan mengamati, menanya, mencoba, menalar, mengkomunikasikan. Dengan pendekatan saintifik, siswa dilatih untuk aktif terus berfikir dan mampu menemukan pengetahuan pada kegiatan pembelajaran mencoba</w:t>
      </w:r>
      <w:r w:rsidR="007C241F" w:rsidRPr="005F659E">
        <w:rPr>
          <w:rFonts w:ascii="Times New Roman" w:hAnsi="Times New Roman" w:cs="Times New Roman"/>
        </w:rPr>
        <w:t xml:space="preserve"> </w:t>
      </w:r>
      <w:r w:rsidR="00A560BB" w:rsidRPr="005F659E">
        <w:rPr>
          <w:rFonts w:ascii="Times New Roman" w:hAnsi="Times New Roman" w:cs="Times New Roman"/>
        </w:rPr>
        <w:t>dan mengkomukasikan dengan baik</w:t>
      </w:r>
      <w:r w:rsidR="002D0039">
        <w:rPr>
          <w:rFonts w:ascii="Times New Roman" w:hAnsi="Times New Roman" w:cs="Times New Roman"/>
        </w:rPr>
        <w:t>.</w:t>
      </w:r>
      <w:r w:rsidR="00A560BB" w:rsidRPr="005F659E">
        <w:rPr>
          <w:rFonts w:ascii="Times New Roman" w:hAnsi="Times New Roman" w:cs="Times New Roman"/>
        </w:rPr>
        <w:t xml:space="preserve"> (Murfiah, 2017) Dalam kurikulum 2013 tidak hanya melatih siswa untuk berfikir tetapi ada aspek sikap dan psikomotorik juga selalu dilatih dan dinilai dalam setiap kegiatan pembelajaran.</w:t>
      </w:r>
      <w:r w:rsidR="00990E98" w:rsidRPr="005F659E">
        <w:rPr>
          <w:rFonts w:ascii="Times New Roman" w:hAnsi="Times New Roman" w:cs="Times New Roman"/>
        </w:rPr>
        <w:t xml:space="preserve"> Pembelajaran IPA akan lebih tepat menggunakan pendekatan saintifik. </w:t>
      </w:r>
    </w:p>
    <w:p w14:paraId="149BA9D9" w14:textId="6233E14C" w:rsidR="00FE3FF9" w:rsidRDefault="00990E98" w:rsidP="00AD521A">
      <w:pPr>
        <w:spacing w:after="0" w:line="276" w:lineRule="auto"/>
        <w:ind w:firstLine="720"/>
        <w:jc w:val="both"/>
        <w:rPr>
          <w:rFonts w:ascii="Times New Roman" w:hAnsi="Times New Roman" w:cs="Times New Roman"/>
        </w:rPr>
        <w:sectPr w:rsidR="00FE3FF9" w:rsidSect="00F33170">
          <w:pgSz w:w="12240" w:h="15840" w:code="1"/>
          <w:pgMar w:top="1440" w:right="1080" w:bottom="1440" w:left="1080" w:header="720" w:footer="720" w:gutter="0"/>
          <w:cols w:space="720"/>
          <w:titlePg/>
          <w:docGrid w:linePitch="360"/>
        </w:sectPr>
      </w:pPr>
      <w:r w:rsidRPr="005F659E">
        <w:rPr>
          <w:rFonts w:ascii="Times New Roman" w:hAnsi="Times New Roman" w:cs="Times New Roman"/>
        </w:rPr>
        <w:t xml:space="preserve">IPA adalah mata pelajaran yang sangat penting untuk dipelajari dan salah satu mata pelajaran yang ada di SD/MI. </w:t>
      </w:r>
      <w:r w:rsidR="00566886" w:rsidRPr="005F659E">
        <w:rPr>
          <w:rFonts w:ascii="Times New Roman" w:hAnsi="Times New Roman" w:cs="Times New Roman"/>
        </w:rPr>
        <w:t>Tujuan pembelajaran IPA yaitu: 1) untuk memperoleh keyakinan atas kebesaran Allah dengan semua ciptaannya, kei</w:t>
      </w:r>
      <w:r w:rsidR="00C71AC2" w:rsidRPr="005F659E">
        <w:rPr>
          <w:rFonts w:ascii="Times New Roman" w:hAnsi="Times New Roman" w:cs="Times New Roman"/>
        </w:rPr>
        <w:t>n</w:t>
      </w:r>
      <w:r w:rsidR="00566886" w:rsidRPr="005F659E">
        <w:rPr>
          <w:rFonts w:ascii="Times New Roman" w:hAnsi="Times New Roman" w:cs="Times New Roman"/>
        </w:rPr>
        <w:t xml:space="preserve">dahan alam dan keteraturan alam yang telah diciptakan-Nya, 2) mengembangkan pengetahuannya tentang konsep-konsep IPA dan mampu menerapkannya dalam kehidupan sehari-hari, 3) memiliki kesadaran </w:t>
      </w:r>
      <w:r w:rsidR="00A731D4" w:rsidRPr="005F659E">
        <w:rPr>
          <w:rFonts w:ascii="Times New Roman" w:hAnsi="Times New Roman" w:cs="Times New Roman"/>
        </w:rPr>
        <w:t xml:space="preserve">akan adanya hubungan yang saling mempengaruhi antara IPA, lingkungan, teknologi dan masyarakat, 4) mengembangkan keterampilan proses agar bisa menyelidiki alam disekitar dan mampu menyelesaikan masalah serta mengambil keputusan, 5) </w:t>
      </w:r>
      <w:r w:rsidR="00226C4A" w:rsidRPr="005F659E">
        <w:rPr>
          <w:rFonts w:ascii="Times New Roman" w:hAnsi="Times New Roman" w:cs="Times New Roman"/>
        </w:rPr>
        <w:t>meningkatkan kesadaran untuk selalu menghargai alam yang telah diciptakan Allah</w:t>
      </w:r>
      <w:r w:rsidR="002D0039">
        <w:rPr>
          <w:rFonts w:ascii="Times New Roman" w:hAnsi="Times New Roman" w:cs="Times New Roman"/>
        </w:rPr>
        <w:t>.</w:t>
      </w:r>
      <w:r w:rsidR="00226C4A" w:rsidRPr="005F659E">
        <w:rPr>
          <w:rFonts w:ascii="Times New Roman" w:hAnsi="Times New Roman" w:cs="Times New Roman"/>
        </w:rPr>
        <w:t xml:space="preserve"> (Nur Alamsyah, 2016) </w:t>
      </w:r>
      <w:r w:rsidR="00410F77" w:rsidRPr="005F659E">
        <w:rPr>
          <w:rFonts w:ascii="Times New Roman" w:hAnsi="Times New Roman" w:cs="Times New Roman"/>
        </w:rPr>
        <w:t>Dengan pembelajaran IPA akan membantu siswa untuk berfikir, melakukan percobaan, diskusi kegiatan proyek, mampu melakukan penyelidikan dan peserta didik membuktikannya berdasarkan teori yang sudah ada dan mereka pahami</w:t>
      </w:r>
      <w:r w:rsidR="002D0039">
        <w:rPr>
          <w:rFonts w:ascii="Times New Roman" w:hAnsi="Times New Roman" w:cs="Times New Roman"/>
        </w:rPr>
        <w:t>.</w:t>
      </w:r>
      <w:r w:rsidR="00410F77" w:rsidRPr="005F659E">
        <w:rPr>
          <w:rFonts w:ascii="Times New Roman" w:hAnsi="Times New Roman" w:cs="Times New Roman"/>
        </w:rPr>
        <w:t xml:space="preserve"> (Susanto, 2015) </w:t>
      </w:r>
    </w:p>
    <w:p w14:paraId="32CFA7B9" w14:textId="77777777" w:rsidR="00FE3FF9" w:rsidRDefault="00036022" w:rsidP="00AD521A">
      <w:pPr>
        <w:spacing w:after="0" w:line="276" w:lineRule="auto"/>
        <w:ind w:firstLine="720"/>
        <w:jc w:val="both"/>
        <w:rPr>
          <w:rFonts w:ascii="Times New Roman" w:hAnsi="Times New Roman" w:cs="Times New Roman"/>
        </w:rPr>
        <w:sectPr w:rsidR="00FE3FF9" w:rsidSect="00FE3FF9">
          <w:headerReference w:type="default" r:id="rId17"/>
          <w:type w:val="continuous"/>
          <w:pgSz w:w="12240" w:h="15840" w:code="1"/>
          <w:pgMar w:top="1440" w:right="1080" w:bottom="1440" w:left="1080" w:header="720" w:footer="720" w:gutter="0"/>
          <w:cols w:space="720"/>
          <w:titlePg/>
          <w:docGrid w:linePitch="360"/>
        </w:sectPr>
      </w:pPr>
      <w:r w:rsidRPr="005F659E">
        <w:rPr>
          <w:rFonts w:ascii="Times New Roman" w:hAnsi="Times New Roman" w:cs="Times New Roman"/>
        </w:rPr>
        <w:t>Proses pembelajaran IPA di sekolah masih tidak sesuai dengan harapan, guru masih memberikan materi dan siswa hanya meneriman materi-materi dari guru, sehingga siswa masih kurang terlatih untuk memiliki rasa ingin tahu yang bisa membuat siswa aktif untuk mencari tahu sendiri.</w:t>
      </w:r>
      <w:r w:rsidR="002C7AEE" w:rsidRPr="005F659E">
        <w:rPr>
          <w:rFonts w:ascii="Times New Roman" w:hAnsi="Times New Roman" w:cs="Times New Roman"/>
        </w:rPr>
        <w:t xml:space="preserve"> </w:t>
      </w:r>
      <w:r w:rsidR="000B176E" w:rsidRPr="005F659E">
        <w:rPr>
          <w:rFonts w:ascii="Times New Roman" w:hAnsi="Times New Roman" w:cs="Times New Roman"/>
        </w:rPr>
        <w:t xml:space="preserve">Kinerja siswa dalam sains atau IPA perlu untuk ditingkatkan, menurut penelitian yang dilakukan oleh Faradila, dkk pada tahun 2019 </w:t>
      </w:r>
      <w:r w:rsidR="000B176E" w:rsidRPr="005F659E">
        <w:rPr>
          <w:rFonts w:ascii="Times New Roman" w:hAnsi="Times New Roman" w:cs="Times New Roman"/>
          <w:i/>
        </w:rPr>
        <w:t>Program for International Strudent Assessment</w:t>
      </w:r>
      <w:r w:rsidR="000B176E" w:rsidRPr="005F659E">
        <w:rPr>
          <w:rFonts w:ascii="Times New Roman" w:hAnsi="Times New Roman" w:cs="Times New Roman"/>
        </w:rPr>
        <w:t xml:space="preserve"> (PISA), Indonesia berapa pada rangking 72 dari 77 negara yang dinilai. Program ini membandingkan kemampuan anak-anak yang meliputi kemampuan matematika, kinerja sains dan membaca dari setiap anak. Kinerja sains Indonesia mengalami penurunan penilaian dari 403 pada tahun 2015 menjadi 396 tahun 2018. Karena kurangnya pembelajaran yang berbasis kinerja sains di sekolah, proses pembelajaran perlu untuk lebih menerapkan </w:t>
      </w:r>
      <w:r w:rsidR="00DD4B62" w:rsidRPr="005F659E">
        <w:rPr>
          <w:rFonts w:ascii="Times New Roman" w:hAnsi="Times New Roman" w:cs="Times New Roman"/>
        </w:rPr>
        <w:t xml:space="preserve">pembelajaran yang berbasis </w:t>
      </w:r>
      <w:r w:rsidR="000B176E" w:rsidRPr="005F659E">
        <w:rPr>
          <w:rFonts w:ascii="Times New Roman" w:hAnsi="Times New Roman" w:cs="Times New Roman"/>
        </w:rPr>
        <w:t>kinerja sains</w:t>
      </w:r>
      <w:r w:rsidR="00DD4B62" w:rsidRPr="005F659E">
        <w:rPr>
          <w:rFonts w:ascii="Times New Roman" w:hAnsi="Times New Roman" w:cs="Times New Roman"/>
        </w:rPr>
        <w:t>.</w:t>
      </w:r>
    </w:p>
    <w:p w14:paraId="0BA58D8A" w14:textId="4BC03741" w:rsidR="00DD4B62" w:rsidRPr="005F659E" w:rsidRDefault="00DD4B62"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t>Kinerja ilmiah merupakan bagian dari pembelajaran IPA</w:t>
      </w:r>
      <w:r w:rsidR="00D53705" w:rsidRPr="005F659E">
        <w:rPr>
          <w:rFonts w:ascii="Times New Roman" w:hAnsi="Times New Roman" w:cs="Times New Roman"/>
        </w:rPr>
        <w:t xml:space="preserve"> yang dijumpai pada keterampilan proses IPA. Dengan keterampilan proses akan mampu untuk meningkatkan pemahaman siswa dengan objek yang nyata, mampu menemukan sendiri konsep-konsep yang dipelajari, siswa aakan lebih aktif untuk berfikir dan akan melatih siswa dalam menggunakan metode ilmiah ketika proses pembelajaran</w:t>
      </w:r>
      <w:r w:rsidR="002D0039">
        <w:rPr>
          <w:rFonts w:ascii="Times New Roman" w:hAnsi="Times New Roman" w:cs="Times New Roman"/>
        </w:rPr>
        <w:t>.</w:t>
      </w:r>
      <w:r w:rsidR="00D53705" w:rsidRPr="005F659E">
        <w:rPr>
          <w:rFonts w:ascii="Times New Roman" w:hAnsi="Times New Roman" w:cs="Times New Roman"/>
        </w:rPr>
        <w:t xml:space="preserve"> (Samatowo, 2016) Keterampilan proses IPA </w:t>
      </w:r>
      <w:r w:rsidR="00D53705" w:rsidRPr="005F659E">
        <w:rPr>
          <w:rFonts w:ascii="Times New Roman" w:hAnsi="Times New Roman" w:cs="Times New Roman"/>
        </w:rPr>
        <w:lastRenderedPageBreak/>
        <w:t xml:space="preserve">mampu membuat peserta didik untuk menganalisis kejadian-kejadian alam, sehingga peserta didik akan mengetahui </w:t>
      </w:r>
      <w:r w:rsidR="008A285E" w:rsidRPr="005F659E">
        <w:rPr>
          <w:rFonts w:ascii="Times New Roman" w:hAnsi="Times New Roman" w:cs="Times New Roman"/>
        </w:rPr>
        <w:t xml:space="preserve">dan sadar </w:t>
      </w:r>
      <w:r w:rsidR="00D53705" w:rsidRPr="005F659E">
        <w:rPr>
          <w:rFonts w:ascii="Times New Roman" w:hAnsi="Times New Roman" w:cs="Times New Roman"/>
        </w:rPr>
        <w:t>akan kebesaran Allah.</w:t>
      </w:r>
    </w:p>
    <w:p w14:paraId="6933AD30" w14:textId="39FE4A3B" w:rsidR="003E6A7F" w:rsidRPr="005F659E" w:rsidRDefault="004D3D4B"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t>Keterampilan proses merupakan keterampilan yang melibatkan berbagai keterampilan yaitu keterampilan kognitif atau pengetahuan, manual dan sosial.</w:t>
      </w:r>
      <w:r w:rsidR="004F59E5" w:rsidRPr="005F659E">
        <w:rPr>
          <w:rFonts w:ascii="Times New Roman" w:hAnsi="Times New Roman" w:cs="Times New Roman"/>
        </w:rPr>
        <w:t xml:space="preserve"> Keterampilan proses merupakan proses pembelajaran yang mengarahkan peserta didik untuk mengolah dan memproses pengetahuan, menemukan dan mengembangkan </w:t>
      </w:r>
      <w:r w:rsidR="003E6A7F" w:rsidRPr="005F659E">
        <w:rPr>
          <w:rFonts w:ascii="Times New Roman" w:hAnsi="Times New Roman" w:cs="Times New Roman"/>
        </w:rPr>
        <w:t>fakta dan nilai-nilai sendiri</w:t>
      </w:r>
      <w:r w:rsidR="002D0039">
        <w:rPr>
          <w:rFonts w:ascii="Times New Roman" w:hAnsi="Times New Roman" w:cs="Times New Roman"/>
        </w:rPr>
        <w:t>.</w:t>
      </w:r>
      <w:r w:rsidR="003E6A7F" w:rsidRPr="005F659E">
        <w:rPr>
          <w:rFonts w:ascii="Times New Roman" w:hAnsi="Times New Roman" w:cs="Times New Roman"/>
        </w:rPr>
        <w:t xml:space="preserve"> (Nurhairani, 2018)</w:t>
      </w:r>
      <w:r w:rsidRPr="005F659E">
        <w:rPr>
          <w:rFonts w:ascii="Times New Roman" w:hAnsi="Times New Roman" w:cs="Times New Roman"/>
        </w:rPr>
        <w:t xml:space="preserve"> Menurut Aisyara, dkk menyatakan bahwa ketempilan proses IPA terdiri dari 3 keterampilan, yaitu keterampilan proses IPA dasar, keterampilan proses IPA terintegrasi dan yang ke 3 adalah keterampilan proses IPA lanjutan. Keterampilan proses IPA dasar meliputi mengamati, mengklasifikasi, mengukur, menyimpulkan, memprediksi dan mengkomunikasikan</w:t>
      </w:r>
      <w:r w:rsidR="002D0039">
        <w:rPr>
          <w:rFonts w:ascii="Times New Roman" w:hAnsi="Times New Roman" w:cs="Times New Roman"/>
        </w:rPr>
        <w:t>.</w:t>
      </w:r>
      <w:r w:rsidRPr="005F659E">
        <w:rPr>
          <w:rFonts w:ascii="Times New Roman" w:hAnsi="Times New Roman" w:cs="Times New Roman"/>
        </w:rPr>
        <w:t xml:space="preserve"> (Widayanti, 2016) Keterampilan proses IPA </w:t>
      </w:r>
      <w:r w:rsidR="00447715" w:rsidRPr="005F659E">
        <w:rPr>
          <w:rFonts w:ascii="Times New Roman" w:hAnsi="Times New Roman" w:cs="Times New Roman"/>
        </w:rPr>
        <w:t>terintegrasi meliputi</w:t>
      </w:r>
      <w:r w:rsidR="002D0039">
        <w:rPr>
          <w:rFonts w:ascii="Times New Roman" w:hAnsi="Times New Roman" w:cs="Times New Roman"/>
        </w:rPr>
        <w:t xml:space="preserve">, </w:t>
      </w:r>
      <w:r w:rsidR="00447715" w:rsidRPr="005F659E">
        <w:rPr>
          <w:rFonts w:ascii="Times New Roman" w:hAnsi="Times New Roman" w:cs="Times New Roman"/>
        </w:rPr>
        <w:t>mengenali suatu variable, membuat grafik dan table, mengumpulkan dan mengolah data, menganalisis, membuat hipotesis, mendefinisikan variable</w:t>
      </w:r>
      <w:r w:rsidR="002D0039">
        <w:rPr>
          <w:rFonts w:ascii="Times New Roman" w:hAnsi="Times New Roman" w:cs="Times New Roman"/>
        </w:rPr>
        <w:t>.</w:t>
      </w:r>
      <w:r w:rsidR="00DF09AA" w:rsidRPr="005F659E">
        <w:rPr>
          <w:rFonts w:ascii="Times New Roman" w:hAnsi="Times New Roman" w:cs="Times New Roman"/>
        </w:rPr>
        <w:t xml:space="preserve"> (Laely Mahmudah, 2016)</w:t>
      </w:r>
      <w:r w:rsidR="00447715" w:rsidRPr="005F659E">
        <w:rPr>
          <w:rFonts w:ascii="Times New Roman" w:hAnsi="Times New Roman" w:cs="Times New Roman"/>
        </w:rPr>
        <w:t xml:space="preserve"> </w:t>
      </w:r>
      <w:r w:rsidR="00DF09AA" w:rsidRPr="005F659E">
        <w:rPr>
          <w:rFonts w:ascii="Times New Roman" w:hAnsi="Times New Roman" w:cs="Times New Roman"/>
        </w:rPr>
        <w:t xml:space="preserve">Keterampilan yang cocok untuk diterampak di sekolah dasar adalah keterampilan proses, indikator-indikator keterampilan proses menurut Iswandi ada enam keterampilan, yaitu: mengamati, mengklasifikasikan, </w:t>
      </w:r>
      <w:r w:rsidR="004F59E5" w:rsidRPr="005F659E">
        <w:rPr>
          <w:rFonts w:ascii="Times New Roman" w:hAnsi="Times New Roman" w:cs="Times New Roman"/>
        </w:rPr>
        <w:t>mengkomunikasikan, mengukur, memprediksi dan menyimpulkan.</w:t>
      </w:r>
    </w:p>
    <w:p w14:paraId="7E880444" w14:textId="5C72601A" w:rsidR="003B6005" w:rsidRPr="005F659E" w:rsidRDefault="003E6A7F"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t>Keterampilan mengamati merupakan keterampilan dalam menanggapi objek alam dengan menggunakan alat indra, mengumpulkan berbagai informasi yang relevan</w:t>
      </w:r>
      <w:r w:rsidR="00B56E73" w:rsidRPr="005F659E">
        <w:rPr>
          <w:rFonts w:ascii="Times New Roman" w:hAnsi="Times New Roman" w:cs="Times New Roman"/>
        </w:rPr>
        <w:t>, dengan informasi-informasi yang didapat akan menuntun rasa ingin tahu dan akan memikirkan tentang lingkungan alam (Nurhairani, 2018).</w:t>
      </w:r>
      <w:r w:rsidR="00DC0C38" w:rsidRPr="005F659E">
        <w:rPr>
          <w:rFonts w:ascii="Times New Roman" w:hAnsi="Times New Roman" w:cs="Times New Roman"/>
        </w:rPr>
        <w:t xml:space="preserve"> </w:t>
      </w:r>
      <w:r w:rsidR="00544295" w:rsidRPr="005F659E">
        <w:rPr>
          <w:rFonts w:ascii="Times New Roman" w:hAnsi="Times New Roman" w:cs="Times New Roman"/>
        </w:rPr>
        <w:t>Keterampilan mengklasifikasikan merupakan dalam membedakan berbagai objek, persamaan, membandingkan, sehingga akan mampu untuk mengelompokkan sesuai dengan kelompok objek tersebut</w:t>
      </w:r>
      <w:r w:rsidR="002D0039">
        <w:rPr>
          <w:rFonts w:ascii="Times New Roman" w:hAnsi="Times New Roman" w:cs="Times New Roman"/>
        </w:rPr>
        <w:t>.</w:t>
      </w:r>
      <w:r w:rsidR="00544295" w:rsidRPr="005F659E">
        <w:rPr>
          <w:rFonts w:ascii="Times New Roman" w:hAnsi="Times New Roman" w:cs="Times New Roman"/>
        </w:rPr>
        <w:t xml:space="preserve"> (Heru Setiawan, 2013) Keterampilan mengkomunikasikan merupakan </w:t>
      </w:r>
      <w:r w:rsidR="00DC0C38" w:rsidRPr="005F659E">
        <w:rPr>
          <w:rFonts w:ascii="Times New Roman" w:hAnsi="Times New Roman" w:cs="Times New Roman"/>
        </w:rPr>
        <w:t>keterampilan yang sangat perlu untuk dimiliki oleh peserta didik, keterampilan dalam menyampaikan dan memperoleh ilmu pengetahuan baik dalam bentuk suara, visual maupun audio visual, sehingga peserta didik tidak hanya mendengarkan guru tanpa ada umpan balik</w:t>
      </w:r>
      <w:r w:rsidR="002D0039">
        <w:rPr>
          <w:rFonts w:ascii="Times New Roman" w:hAnsi="Times New Roman" w:cs="Times New Roman"/>
        </w:rPr>
        <w:t>.</w:t>
      </w:r>
      <w:r w:rsidR="00DC0C38" w:rsidRPr="005F659E">
        <w:rPr>
          <w:rFonts w:ascii="Times New Roman" w:hAnsi="Times New Roman" w:cs="Times New Roman"/>
        </w:rPr>
        <w:t xml:space="preserve"> (Yunita Fitri Anggraeni, dkk, 2017)</w:t>
      </w:r>
      <w:r w:rsidR="00773BDB" w:rsidRPr="005F659E">
        <w:rPr>
          <w:rFonts w:ascii="Times New Roman" w:hAnsi="Times New Roman" w:cs="Times New Roman"/>
        </w:rPr>
        <w:t xml:space="preserve"> Keterampilan mengukur merupakan suatu kegiatan atau aktivitas yang dilakukan peserta didik untuk membandingkan ukuran sesuatu dengan menggunakan alat ukur dan satuan ukuran baku yang telah ditetapkan</w:t>
      </w:r>
      <w:r w:rsidR="002D0039">
        <w:rPr>
          <w:rFonts w:ascii="Times New Roman" w:hAnsi="Times New Roman" w:cs="Times New Roman"/>
        </w:rPr>
        <w:t>.</w:t>
      </w:r>
      <w:r w:rsidR="00773BDB" w:rsidRPr="005F659E">
        <w:rPr>
          <w:rFonts w:ascii="Times New Roman" w:hAnsi="Times New Roman" w:cs="Times New Roman"/>
        </w:rPr>
        <w:t xml:space="preserve"> (Muhammad Ikhsan, 2021) Keterampilan memprediksi merupakan </w:t>
      </w:r>
      <w:r w:rsidR="006C53CA" w:rsidRPr="005F659E">
        <w:rPr>
          <w:rFonts w:ascii="Times New Roman" w:hAnsi="Times New Roman" w:cs="Times New Roman"/>
        </w:rPr>
        <w:t>keterampila</w:t>
      </w:r>
      <w:r w:rsidR="00E96FEE" w:rsidRPr="005F659E">
        <w:rPr>
          <w:rFonts w:ascii="Times New Roman" w:hAnsi="Times New Roman" w:cs="Times New Roman"/>
        </w:rPr>
        <w:t>n</w:t>
      </w:r>
      <w:r w:rsidR="003B6005" w:rsidRPr="005F659E">
        <w:rPr>
          <w:rFonts w:ascii="Times New Roman" w:hAnsi="Times New Roman" w:cs="Times New Roman"/>
        </w:rPr>
        <w:t xml:space="preserve"> yang yang yang dapat menghubungkan pola-pola yang ada dan mampu memperkirakan suatu peristiwa yang akan terjadi dikemudian hari yang dapat diamati. Keterampilan menyimpulkan meruapakan </w:t>
      </w:r>
      <w:r w:rsidR="00DE7C5C" w:rsidRPr="005F659E">
        <w:rPr>
          <w:rFonts w:ascii="Times New Roman" w:hAnsi="Times New Roman" w:cs="Times New Roman"/>
        </w:rPr>
        <w:t>keterampilan yang mampu untuk menguraikan beberapa objek atau informasi berdasarkan fakta-fakta yang sudah diketahui.</w:t>
      </w:r>
    </w:p>
    <w:p w14:paraId="4318B23E" w14:textId="77777777" w:rsidR="00DE7C5C" w:rsidRPr="005F659E" w:rsidRDefault="00DE7C5C" w:rsidP="00AD521A">
      <w:pPr>
        <w:spacing w:after="0" w:line="276" w:lineRule="auto"/>
        <w:ind w:firstLine="720"/>
        <w:jc w:val="both"/>
        <w:rPr>
          <w:rFonts w:ascii="Times New Roman" w:hAnsi="Times New Roman" w:cs="Times New Roman"/>
        </w:rPr>
      </w:pPr>
      <w:r w:rsidRPr="005F659E">
        <w:rPr>
          <w:rFonts w:ascii="Times New Roman" w:hAnsi="Times New Roman" w:cs="Times New Roman"/>
        </w:rPr>
        <w:t>Keterampilan proses IPA sangat penting untuk diterapkan di sekolah dasar yang dapat membantu peserta didik lebih berperan aktif selama proses pembelajaran, sehingga mereka akan lebih faham dan mampu untuk diterapkan dalam kehidupan sehari-hari. Dengan demikian, peneliti ingin melakukan penelitian tentang “Analisis Keterampilan Proses Pembelajaran IPA pada Buku Siswa Kelas V Tema 1 Di Sekolah Dasar”.</w:t>
      </w:r>
    </w:p>
    <w:p w14:paraId="257AD303" w14:textId="77777777" w:rsidR="00DE7C5C" w:rsidRPr="005F659E" w:rsidRDefault="00DE7C5C" w:rsidP="00AD521A">
      <w:pPr>
        <w:spacing w:after="0" w:line="276" w:lineRule="auto"/>
        <w:jc w:val="both"/>
        <w:rPr>
          <w:rFonts w:ascii="Times New Roman" w:hAnsi="Times New Roman" w:cs="Times New Roman"/>
          <w:b/>
        </w:rPr>
      </w:pPr>
    </w:p>
    <w:p w14:paraId="73FDCF70" w14:textId="77777777" w:rsidR="00DE7C5C" w:rsidRPr="005F659E" w:rsidRDefault="00DE7C5C" w:rsidP="00AD521A">
      <w:pPr>
        <w:spacing w:before="120" w:after="120" w:line="276" w:lineRule="auto"/>
        <w:jc w:val="both"/>
        <w:rPr>
          <w:rFonts w:ascii="Times New Roman" w:hAnsi="Times New Roman" w:cs="Times New Roman"/>
          <w:b/>
        </w:rPr>
      </w:pPr>
      <w:r w:rsidRPr="005F659E">
        <w:rPr>
          <w:rFonts w:ascii="Times New Roman" w:hAnsi="Times New Roman" w:cs="Times New Roman"/>
          <w:b/>
        </w:rPr>
        <w:t>METODE PENELITIAN</w:t>
      </w:r>
    </w:p>
    <w:p w14:paraId="6B0BE21D" w14:textId="314F4EF3" w:rsidR="006423EE" w:rsidRPr="005F659E" w:rsidRDefault="006423EE" w:rsidP="00AD521A">
      <w:pPr>
        <w:pStyle w:val="NoSpacing"/>
        <w:spacing w:line="276" w:lineRule="auto"/>
        <w:jc w:val="both"/>
        <w:rPr>
          <w:rFonts w:asciiTheme="majorBidi" w:hAnsiTheme="majorBidi" w:cstheme="majorBidi"/>
          <w:lang w:val="id-ID"/>
        </w:rPr>
      </w:pPr>
      <w:r w:rsidRPr="005F659E">
        <w:rPr>
          <w:rFonts w:asciiTheme="majorBidi" w:hAnsiTheme="majorBidi" w:cstheme="majorBidi"/>
          <w:lang w:val="id-ID"/>
        </w:rPr>
        <w:t xml:space="preserve">Penelitian ini menggunakan pendekatan kualitatif, dan penelitian yang dilakukan adalah penelitian kepustakaan </w:t>
      </w:r>
      <w:r w:rsidRPr="005F659E">
        <w:rPr>
          <w:rFonts w:asciiTheme="majorBidi" w:hAnsiTheme="majorBidi" w:cstheme="majorBidi"/>
          <w:i/>
          <w:iCs/>
          <w:lang w:val="id-ID"/>
        </w:rPr>
        <w:t>(Library Research)</w:t>
      </w:r>
      <w:r w:rsidRPr="005F659E">
        <w:rPr>
          <w:rFonts w:asciiTheme="majorBidi" w:hAnsiTheme="majorBidi" w:cstheme="majorBidi"/>
          <w:lang w:val="id-ID"/>
        </w:rPr>
        <w:t>. Penelitian kepustakaan adalah suatu penelitian yang memiliki tujuan untuk mengumpulkan berbagai data dan informasi dengan berbagai macam materi yang terdapat dalam perpustakaan, seperti buku, artikel,</w:t>
      </w:r>
      <w:r w:rsidRPr="005F659E">
        <w:rPr>
          <w:rFonts w:asciiTheme="majorBidi" w:hAnsiTheme="majorBidi" w:cstheme="majorBidi"/>
        </w:rPr>
        <w:t xml:space="preserve"> </w:t>
      </w:r>
      <w:r w:rsidRPr="005F659E">
        <w:rPr>
          <w:rFonts w:asciiTheme="majorBidi" w:hAnsiTheme="majorBidi" w:cstheme="majorBidi"/>
          <w:lang w:val="id-ID"/>
        </w:rPr>
        <w:t>catatan-catatan, dan lain sebagainya</w:t>
      </w:r>
      <w:r w:rsidR="002D0039">
        <w:rPr>
          <w:rFonts w:asciiTheme="majorBidi" w:hAnsiTheme="majorBidi" w:cstheme="majorBidi"/>
        </w:rPr>
        <w:t>.</w:t>
      </w:r>
      <w:r w:rsidR="00A139EF" w:rsidRPr="005F659E">
        <w:rPr>
          <w:rFonts w:asciiTheme="majorBidi" w:hAnsiTheme="majorBidi" w:cstheme="majorBidi"/>
        </w:rPr>
        <w:t xml:space="preserve"> (</w:t>
      </w:r>
      <w:r w:rsidR="00A139EF" w:rsidRPr="005F659E">
        <w:rPr>
          <w:rFonts w:asciiTheme="majorBidi" w:hAnsiTheme="majorBidi" w:cstheme="majorBidi"/>
          <w:lang w:val="id-ID"/>
        </w:rPr>
        <w:t>Anita Indria</w:t>
      </w:r>
      <w:r w:rsidR="00A139EF" w:rsidRPr="005F659E">
        <w:rPr>
          <w:rFonts w:asciiTheme="majorBidi" w:hAnsiTheme="majorBidi" w:cstheme="majorBidi"/>
          <w:i/>
          <w:iCs/>
          <w:lang w:val="id-ID"/>
        </w:rPr>
        <w:t>,</w:t>
      </w:r>
      <w:r w:rsidR="00A139EF" w:rsidRPr="005F659E">
        <w:rPr>
          <w:rFonts w:asciiTheme="majorBidi" w:hAnsiTheme="majorBidi" w:cstheme="majorBidi"/>
          <w:i/>
          <w:iCs/>
        </w:rPr>
        <w:t xml:space="preserve"> </w:t>
      </w:r>
      <w:r w:rsidR="00A139EF" w:rsidRPr="005F659E">
        <w:rPr>
          <w:rFonts w:asciiTheme="majorBidi" w:hAnsiTheme="majorBidi" w:cstheme="majorBidi"/>
          <w:iCs/>
        </w:rPr>
        <w:t>2020)</w:t>
      </w:r>
      <w:r w:rsidRPr="005F659E">
        <w:rPr>
          <w:rFonts w:asciiTheme="majorBidi" w:hAnsiTheme="majorBidi" w:cstheme="majorBidi"/>
          <w:lang w:val="id-ID"/>
        </w:rPr>
        <w:t xml:space="preserve"> Sumber data dalam penelitian ini adalah buku siswa kurikulum 2013 kelas</w:t>
      </w:r>
      <w:r w:rsidRPr="005F659E">
        <w:rPr>
          <w:rFonts w:asciiTheme="majorBidi" w:hAnsiTheme="majorBidi" w:cstheme="majorBidi"/>
        </w:rPr>
        <w:t xml:space="preserve"> V tema </w:t>
      </w:r>
      <w:r w:rsidR="00D81213" w:rsidRPr="005F659E">
        <w:rPr>
          <w:rFonts w:asciiTheme="majorBidi" w:hAnsiTheme="majorBidi" w:cstheme="majorBidi"/>
        </w:rPr>
        <w:t>2</w:t>
      </w:r>
      <w:r w:rsidRPr="005F659E">
        <w:rPr>
          <w:rFonts w:asciiTheme="majorBidi" w:hAnsiTheme="majorBidi" w:cstheme="majorBidi"/>
        </w:rPr>
        <w:t>.</w:t>
      </w:r>
      <w:r w:rsidRPr="005F659E">
        <w:rPr>
          <w:rFonts w:asciiTheme="majorBidi" w:hAnsiTheme="majorBidi" w:cstheme="majorBidi"/>
          <w:lang w:val="id-ID"/>
        </w:rPr>
        <w:t xml:space="preserve"> Bentuk data penelitian ini adalah data kualitatif, dan data diperoleh dari hasil an</w:t>
      </w:r>
      <w:r w:rsidRPr="005F659E">
        <w:rPr>
          <w:rFonts w:asciiTheme="majorBidi" w:hAnsiTheme="majorBidi" w:cstheme="majorBidi"/>
        </w:rPr>
        <w:t>a</w:t>
      </w:r>
      <w:r w:rsidRPr="005F659E">
        <w:rPr>
          <w:rFonts w:asciiTheme="majorBidi" w:hAnsiTheme="majorBidi" w:cstheme="majorBidi"/>
          <w:lang w:val="id-ID"/>
        </w:rPr>
        <w:t xml:space="preserve">lisis yang dilakukan pada buku siswa. </w:t>
      </w:r>
    </w:p>
    <w:p w14:paraId="41EE5810" w14:textId="606E071E" w:rsidR="00DF09AA" w:rsidRDefault="006423EE" w:rsidP="00AD521A">
      <w:pPr>
        <w:spacing w:after="0" w:line="276" w:lineRule="auto"/>
        <w:ind w:firstLine="720"/>
        <w:jc w:val="both"/>
        <w:rPr>
          <w:rFonts w:ascii="Times New Roman" w:hAnsi="Times New Roman" w:cs="Times New Roman"/>
        </w:rPr>
      </w:pPr>
      <w:r w:rsidRPr="005F659E">
        <w:rPr>
          <w:rFonts w:asciiTheme="majorBidi" w:hAnsiTheme="majorBidi" w:cstheme="majorBidi"/>
          <w:lang w:val="id-ID"/>
        </w:rPr>
        <w:lastRenderedPageBreak/>
        <w:t xml:space="preserve">Teknik pengumpulan data menggunakan </w:t>
      </w:r>
      <w:bookmarkStart w:id="2" w:name="_Hlk87071050"/>
      <w:r w:rsidRPr="005F659E">
        <w:rPr>
          <w:rFonts w:asciiTheme="majorBidi" w:hAnsiTheme="majorBidi" w:cstheme="majorBidi"/>
          <w:lang w:val="id-ID"/>
        </w:rPr>
        <w:t>teknik dokumentasi dan studi pustaka, studi pustaka dilakukan dengan mencari data mengenai hal-hal variabel berupa, buku, artikel, maupun jurnal, sumber rujukan yang relevan dengan analisis buku siswa yang berkaitan dengan</w:t>
      </w:r>
      <w:bookmarkEnd w:id="2"/>
      <w:r w:rsidRPr="005F659E">
        <w:rPr>
          <w:rFonts w:asciiTheme="majorBidi" w:hAnsiTheme="majorBidi" w:cstheme="majorBidi"/>
        </w:rPr>
        <w:t xml:space="preserve"> keterampilan proses pada mata pembelajaran IPA. </w:t>
      </w:r>
      <w:bookmarkStart w:id="3" w:name="_Hlk87071079"/>
      <w:r w:rsidRPr="005F659E">
        <w:rPr>
          <w:rFonts w:asciiTheme="majorBidi" w:hAnsiTheme="majorBidi" w:cstheme="majorBidi"/>
          <w:lang w:val="id-ID"/>
        </w:rPr>
        <w:t xml:space="preserve">Data dalam penelitian ini dilakukan dengan beberapa cara, yaitu: menganalisis semua data yang ada di dalam buku siswa. </w:t>
      </w:r>
      <w:r w:rsidR="00D81213" w:rsidRPr="005F659E">
        <w:rPr>
          <w:rFonts w:asciiTheme="majorBidi" w:hAnsiTheme="majorBidi" w:cstheme="majorBidi"/>
          <w:lang w:val="id-ID"/>
        </w:rPr>
        <w:t xml:space="preserve">Hasil </w:t>
      </w:r>
      <w:r w:rsidRPr="005F659E">
        <w:rPr>
          <w:rFonts w:asciiTheme="majorBidi" w:hAnsiTheme="majorBidi" w:cstheme="majorBidi"/>
          <w:lang w:val="id-ID"/>
        </w:rPr>
        <w:t xml:space="preserve">analisis tersebut berupa deskripsi data. Selanjutnya menyalin data yang berkaitan dengan </w:t>
      </w:r>
      <w:bookmarkEnd w:id="3"/>
      <w:r w:rsidRPr="005F659E">
        <w:rPr>
          <w:rFonts w:asciiTheme="majorBidi" w:hAnsiTheme="majorBidi" w:cstheme="majorBidi"/>
          <w:iCs/>
        </w:rPr>
        <w:t>keterampilan proses</w:t>
      </w:r>
      <w:r w:rsidRPr="005F659E">
        <w:rPr>
          <w:rFonts w:asciiTheme="majorBidi" w:hAnsiTheme="majorBidi" w:cstheme="majorBidi"/>
          <w:lang w:val="id-ID"/>
        </w:rPr>
        <w:t xml:space="preserve"> yang ada pada buku siswa tersebut. </w:t>
      </w:r>
      <w:bookmarkStart w:id="4" w:name="_Hlk87071168"/>
      <w:r w:rsidRPr="005F659E">
        <w:rPr>
          <w:rFonts w:asciiTheme="majorBidi" w:hAnsiTheme="majorBidi" w:cstheme="majorBidi"/>
          <w:lang w:val="id-ID"/>
        </w:rPr>
        <w:t>Kemudian mengembangkan kegiatan-kegiatan siswa memunculkan</w:t>
      </w:r>
      <w:bookmarkEnd w:id="4"/>
      <w:r w:rsidRPr="005F659E">
        <w:rPr>
          <w:rFonts w:asciiTheme="majorBidi" w:hAnsiTheme="majorBidi" w:cstheme="majorBidi"/>
          <w:lang w:val="id-ID"/>
        </w:rPr>
        <w:t xml:space="preserve"> beberapa kecerdasan. </w:t>
      </w:r>
      <w:bookmarkStart w:id="5" w:name="_Hlk87071205"/>
      <w:r w:rsidRPr="005F659E">
        <w:rPr>
          <w:rFonts w:asciiTheme="majorBidi" w:hAnsiTheme="majorBidi" w:cstheme="majorBidi"/>
          <w:lang w:val="id-ID"/>
        </w:rPr>
        <w:t xml:space="preserve">Dan terakhir adalah menarik kesimpulan dari data-data atau rujukan yang sudah didapatkan. Penelitian ini menggunakan teknik analisis isi </w:t>
      </w:r>
      <w:r w:rsidRPr="005F659E">
        <w:rPr>
          <w:rFonts w:asciiTheme="majorBidi" w:hAnsiTheme="majorBidi" w:cstheme="majorBidi"/>
          <w:i/>
          <w:iCs/>
          <w:lang w:val="id-ID"/>
        </w:rPr>
        <w:t>(conten analysis)</w:t>
      </w:r>
      <w:r w:rsidRPr="005F659E">
        <w:rPr>
          <w:rFonts w:asciiTheme="majorBidi" w:hAnsiTheme="majorBidi" w:cstheme="majorBidi"/>
          <w:lang w:val="id-ID"/>
        </w:rPr>
        <w:t>, artinya teknik penelitian yang dapat membuat inferensi-inferensi yang dapat ditiru dan shahih data dengan cara memperhatikan konteksnya</w:t>
      </w:r>
      <w:r w:rsidR="002D0039">
        <w:rPr>
          <w:rFonts w:asciiTheme="majorBidi" w:hAnsiTheme="majorBidi" w:cstheme="majorBidi"/>
        </w:rPr>
        <w:t>.</w:t>
      </w:r>
      <w:r w:rsidR="00A139EF" w:rsidRPr="005F659E">
        <w:rPr>
          <w:rFonts w:asciiTheme="majorBidi" w:hAnsiTheme="majorBidi" w:cstheme="majorBidi"/>
        </w:rPr>
        <w:t xml:space="preserve"> (</w:t>
      </w:r>
      <w:r w:rsidR="00A139EF" w:rsidRPr="005F659E">
        <w:rPr>
          <w:rFonts w:asciiTheme="majorBidi" w:hAnsiTheme="majorBidi" w:cstheme="majorBidi"/>
          <w:lang w:val="id-ID"/>
        </w:rPr>
        <w:t>Fitria dan Leny Marlina,</w:t>
      </w:r>
      <w:r w:rsidR="00AE1940" w:rsidRPr="005F659E">
        <w:rPr>
          <w:rFonts w:asciiTheme="majorBidi" w:hAnsiTheme="majorBidi" w:cstheme="majorBidi"/>
        </w:rPr>
        <w:t xml:space="preserve"> 2020)</w:t>
      </w:r>
      <w:r w:rsidRPr="005F659E">
        <w:rPr>
          <w:rFonts w:asciiTheme="majorBidi" w:hAnsiTheme="majorBidi" w:cstheme="majorBidi"/>
          <w:lang w:val="id-ID"/>
        </w:rPr>
        <w:t xml:space="preserve"> </w:t>
      </w:r>
      <w:bookmarkEnd w:id="5"/>
      <w:r w:rsidRPr="005F659E">
        <w:rPr>
          <w:rFonts w:asciiTheme="majorBidi" w:hAnsiTheme="majorBidi" w:cstheme="majorBidi"/>
        </w:rPr>
        <w:t xml:space="preserve">  </w:t>
      </w:r>
      <w:r w:rsidR="004F59E5" w:rsidRPr="005F659E">
        <w:rPr>
          <w:rFonts w:ascii="Times New Roman" w:hAnsi="Times New Roman" w:cs="Times New Roman"/>
        </w:rPr>
        <w:t xml:space="preserve"> </w:t>
      </w:r>
    </w:p>
    <w:p w14:paraId="514F1B26" w14:textId="77777777" w:rsidR="00AD521A" w:rsidRPr="005F659E" w:rsidRDefault="00AD521A" w:rsidP="00AD521A">
      <w:pPr>
        <w:spacing w:after="0" w:line="276" w:lineRule="auto"/>
        <w:ind w:firstLine="720"/>
        <w:jc w:val="both"/>
        <w:rPr>
          <w:rFonts w:ascii="Times New Roman" w:hAnsi="Times New Roman" w:cs="Times New Roman"/>
        </w:rPr>
      </w:pPr>
    </w:p>
    <w:p w14:paraId="6FB53C72" w14:textId="55093502" w:rsidR="003E6A7F" w:rsidRPr="005F659E" w:rsidRDefault="0013624E" w:rsidP="006A0F6C">
      <w:pPr>
        <w:spacing w:line="360" w:lineRule="auto"/>
        <w:jc w:val="both"/>
        <w:rPr>
          <w:rFonts w:ascii="Times New Roman" w:hAnsi="Times New Roman" w:cs="Times New Roman"/>
          <w:b/>
        </w:rPr>
      </w:pPr>
      <w:r w:rsidRPr="005F659E">
        <w:rPr>
          <w:rFonts w:ascii="Times New Roman" w:hAnsi="Times New Roman" w:cs="Times New Roman"/>
          <w:b/>
        </w:rPr>
        <w:t xml:space="preserve">HASIL </w:t>
      </w:r>
      <w:r w:rsidR="00EC2555">
        <w:rPr>
          <w:rFonts w:ascii="Times New Roman" w:hAnsi="Times New Roman" w:cs="Times New Roman"/>
          <w:b/>
        </w:rPr>
        <w:t xml:space="preserve">DAN PEMBAHASAN </w:t>
      </w:r>
      <w:r w:rsidRPr="005F659E">
        <w:rPr>
          <w:rFonts w:ascii="Times New Roman" w:hAnsi="Times New Roman" w:cs="Times New Roman"/>
          <w:b/>
        </w:rPr>
        <w:t>PENELITIAN</w:t>
      </w:r>
    </w:p>
    <w:p w14:paraId="16DCCB11" w14:textId="77777777" w:rsidR="00DD4B62" w:rsidRPr="005F659E" w:rsidRDefault="0013624E"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Hasil analisis indikator-indikator keterampilan proses yang muncul di buku siswa tema 2 subtema 1</w:t>
      </w:r>
      <w:r w:rsidR="006D2B72" w:rsidRPr="005F659E">
        <w:rPr>
          <w:rFonts w:ascii="Times New Roman" w:hAnsi="Times New Roman" w:cs="Times New Roman"/>
        </w:rPr>
        <w:t xml:space="preserve"> pembelajaran ke 1</w:t>
      </w:r>
      <w:r w:rsidRPr="005F659E">
        <w:rPr>
          <w:rFonts w:ascii="Times New Roman" w:hAnsi="Times New Roman" w:cs="Times New Roman"/>
        </w:rPr>
        <w:t xml:space="preserve"> tentang </w:t>
      </w:r>
      <w:r w:rsidRPr="005F659E">
        <w:rPr>
          <w:rFonts w:ascii="Times New Roman" w:hAnsi="Times New Roman" w:cs="Times New Roman"/>
          <w:b/>
        </w:rPr>
        <w:t xml:space="preserve">“Cara Tubuh Mengolah Udara Bersih” </w:t>
      </w:r>
      <w:r w:rsidR="00411C71" w:rsidRPr="005F659E">
        <w:rPr>
          <w:rFonts w:ascii="Times New Roman" w:hAnsi="Times New Roman" w:cs="Times New Roman"/>
        </w:rPr>
        <w:t>menunjukkan ada beberapa indikator yang muncul, seperti</w:t>
      </w:r>
      <w:r w:rsidR="00984A2A" w:rsidRPr="005F659E">
        <w:rPr>
          <w:rFonts w:ascii="Times New Roman" w:hAnsi="Times New Roman" w:cs="Times New Roman"/>
        </w:rPr>
        <w:t xml:space="preserve"> keterampilan </w:t>
      </w:r>
      <w:r w:rsidR="00411C71" w:rsidRPr="005F659E">
        <w:rPr>
          <w:rFonts w:ascii="Times New Roman" w:hAnsi="Times New Roman" w:cs="Times New Roman"/>
        </w:rPr>
        <w:t>mengamati</w:t>
      </w:r>
      <w:r w:rsidR="00984A2A" w:rsidRPr="005F659E">
        <w:rPr>
          <w:rFonts w:ascii="Times New Roman" w:hAnsi="Times New Roman" w:cs="Times New Roman"/>
        </w:rPr>
        <w:t xml:space="preserve"> dilakukan dengan cara siswa diajak unutk mengamati sebuah akuarium yang bersih dan beberapa jenis ikan</w:t>
      </w:r>
      <w:r w:rsidR="006D2B72" w:rsidRPr="005F659E">
        <w:rPr>
          <w:rFonts w:ascii="Times New Roman" w:hAnsi="Times New Roman" w:cs="Times New Roman"/>
        </w:rPr>
        <w:t>.</w:t>
      </w:r>
      <w:r w:rsidR="00411C71" w:rsidRPr="005F659E">
        <w:rPr>
          <w:rFonts w:ascii="Times New Roman" w:hAnsi="Times New Roman" w:cs="Times New Roman"/>
        </w:rPr>
        <w:t xml:space="preserve"> </w:t>
      </w:r>
      <w:r w:rsidR="006D2B72" w:rsidRPr="005F659E">
        <w:rPr>
          <w:rFonts w:ascii="Times New Roman" w:hAnsi="Times New Roman" w:cs="Times New Roman"/>
        </w:rPr>
        <w:t xml:space="preserve">Keterampilan </w:t>
      </w:r>
      <w:r w:rsidR="00411C71" w:rsidRPr="005F659E">
        <w:rPr>
          <w:rFonts w:ascii="Times New Roman" w:hAnsi="Times New Roman" w:cs="Times New Roman"/>
        </w:rPr>
        <w:t>mengklasifikasikan</w:t>
      </w:r>
      <w:r w:rsidR="006D2B72" w:rsidRPr="005F659E">
        <w:rPr>
          <w:rFonts w:ascii="Times New Roman" w:hAnsi="Times New Roman" w:cs="Times New Roman"/>
        </w:rPr>
        <w:t xml:space="preserve"> dilakukan dengan cara siswa menjawab pertanyaan-pertanyan dalam bentuk </w:t>
      </w:r>
      <w:r w:rsidR="006D2B72" w:rsidRPr="005F659E">
        <w:rPr>
          <w:rFonts w:ascii="Times New Roman" w:hAnsi="Times New Roman" w:cs="Times New Roman"/>
          <w:i/>
        </w:rPr>
        <w:t xml:space="preserve">mind map </w:t>
      </w:r>
      <w:r w:rsidR="006D2B72" w:rsidRPr="005F659E">
        <w:rPr>
          <w:rFonts w:ascii="Times New Roman" w:hAnsi="Times New Roman" w:cs="Times New Roman"/>
        </w:rPr>
        <w:t>tentang ikan yang ada diakuarium</w:t>
      </w:r>
      <w:r w:rsidR="00411C71" w:rsidRPr="005F659E">
        <w:rPr>
          <w:rFonts w:ascii="Times New Roman" w:hAnsi="Times New Roman" w:cs="Times New Roman"/>
        </w:rPr>
        <w:t>,</w:t>
      </w:r>
      <w:r w:rsidR="006D2B72" w:rsidRPr="005F659E">
        <w:rPr>
          <w:rFonts w:ascii="Times New Roman" w:hAnsi="Times New Roman" w:cs="Times New Roman"/>
        </w:rPr>
        <w:t xml:space="preserve"> kegiatan ini dapat membuat siswa untuk mencari tahu sendiri jawaban-jawaban dari beberapa pertanyaan tersebut dan akan membuat pembelajaran lebih aktif.</w:t>
      </w:r>
      <w:r w:rsidR="00411C71" w:rsidRPr="005F659E">
        <w:rPr>
          <w:rFonts w:ascii="Times New Roman" w:hAnsi="Times New Roman" w:cs="Times New Roman"/>
        </w:rPr>
        <w:t xml:space="preserve"> </w:t>
      </w:r>
      <w:r w:rsidR="006D2B72" w:rsidRPr="005F659E">
        <w:rPr>
          <w:rFonts w:ascii="Times New Roman" w:hAnsi="Times New Roman" w:cs="Times New Roman"/>
        </w:rPr>
        <w:t xml:space="preserve">Keterampilan </w:t>
      </w:r>
      <w:r w:rsidR="00411C71" w:rsidRPr="005F659E">
        <w:rPr>
          <w:rFonts w:ascii="Times New Roman" w:hAnsi="Times New Roman" w:cs="Times New Roman"/>
        </w:rPr>
        <w:t>mengkomunikasikan</w:t>
      </w:r>
      <w:r w:rsidR="006D2B72" w:rsidRPr="005F659E">
        <w:rPr>
          <w:rFonts w:ascii="Times New Roman" w:hAnsi="Times New Roman" w:cs="Times New Roman"/>
        </w:rPr>
        <w:t xml:space="preserve"> dilakukan dengaan siswa kerja kelompok untuk membuat sebuah bagan tentang organ pernapasan pada hewan cara kerjanya.</w:t>
      </w:r>
      <w:r w:rsidR="00411C71" w:rsidRPr="005F659E">
        <w:rPr>
          <w:rFonts w:ascii="Times New Roman" w:hAnsi="Times New Roman" w:cs="Times New Roman"/>
        </w:rPr>
        <w:t xml:space="preserve"> </w:t>
      </w:r>
      <w:r w:rsidR="006D2B72" w:rsidRPr="005F659E">
        <w:rPr>
          <w:rFonts w:ascii="Times New Roman" w:hAnsi="Times New Roman" w:cs="Times New Roman"/>
        </w:rPr>
        <w:t>Keterampilan mengukur</w:t>
      </w:r>
      <w:r w:rsidR="007A52E5" w:rsidRPr="005F659E">
        <w:rPr>
          <w:rFonts w:ascii="Times New Roman" w:hAnsi="Times New Roman" w:cs="Times New Roman"/>
        </w:rPr>
        <w:t>, memprediksi dan menyimpulkan tidak dimunculkan pada pembelajaran ke 1.</w:t>
      </w:r>
    </w:p>
    <w:p w14:paraId="2F670326" w14:textId="77777777" w:rsidR="00D3789E" w:rsidRPr="005F659E" w:rsidRDefault="007A52E5"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Pada pembelajaran ke 2 ditemuakan keterampilan mengamati, siswa mengamati gambar dan membaca teks organ-organ pernapasan pada manusia, </w:t>
      </w:r>
      <w:r w:rsidR="008928CE" w:rsidRPr="005F659E">
        <w:rPr>
          <w:rFonts w:ascii="Times New Roman" w:hAnsi="Times New Roman" w:cs="Times New Roman"/>
        </w:rPr>
        <w:t>keterampilan klasifikasi muncul pada kegiatan siswa untuk mencoba membuat sebuah pertanyaan dan menjawab pertanyaan, dengan kegiatan tersebut siswa akan mencari tahu sendiri</w:t>
      </w:r>
      <w:r w:rsidR="007E631F" w:rsidRPr="005F659E">
        <w:rPr>
          <w:rFonts w:ascii="Times New Roman" w:hAnsi="Times New Roman" w:cs="Times New Roman"/>
        </w:rPr>
        <w:t xml:space="preserve"> dan akan lebih lebih aktif untuk berfikir. Keterampilan komunikasi muncul pada kegiatan siswa untuk membuat bagan kerja organ pernapasan dan mempresntasikannya, dengan kegiatan tersebuat akan membantu siswa dalam melatih keterampilan komunikasi. Keterampilan mengukur muncul pada kegiatan siswa dalam membedakan kecepatan pernapasan saat berkegiatan aktif dengan yang tidak berkegiatan. </w:t>
      </w:r>
      <w:r w:rsidR="00B5766B" w:rsidRPr="005F659E">
        <w:rPr>
          <w:rFonts w:ascii="Times New Roman" w:hAnsi="Times New Roman" w:cs="Times New Roman"/>
        </w:rPr>
        <w:t>Keterampilan memprediksi dan menyimpulkan tidak dimunculkan pada kegiatan pembelajaran ke 2.</w:t>
      </w:r>
    </w:p>
    <w:p w14:paraId="1DF09695" w14:textId="77777777" w:rsidR="0063153F" w:rsidRPr="005F659E" w:rsidRDefault="00D3789E"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Pada kegiatan pemblajaran ke 5 ditemuakan beberapa indikator keterampilan proses yang dimunculkan, seperti keterampilan mengamati sebuah gambar gerakan otor diafragma dan membaca teks tentang bernafas membutuhkan kekuatan otot. Dengan kegiatan mengamati dan membaca tersebut akan membuat siswa faham cara atau proses saat bernafas. Ke</w:t>
      </w:r>
      <w:r w:rsidR="0063153F" w:rsidRPr="005F659E">
        <w:rPr>
          <w:rFonts w:ascii="Times New Roman" w:hAnsi="Times New Roman" w:cs="Times New Roman"/>
        </w:rPr>
        <w:t>terampilan komunikasi muncul pada kegiatan siswa dalam membuat bagan cara kerja diafragma dan mempresentasikannya di depan kelas. Keterampilan mengklasifikasikan muncul pada kegiatan siswa menjawab pertanyaan tentang proses pernapasan pada manusia, siswa diajak untuk lebih aktif berfikir dan mencari tahu sendiri jawabannya. Keterampilan menukur, memprediksi dan menyimpulkan tidak dimunculkan dalam pembelajaran ke 5 ini.</w:t>
      </w:r>
    </w:p>
    <w:p w14:paraId="31CD9A70" w14:textId="77777777" w:rsidR="00297222" w:rsidRPr="005F659E" w:rsidRDefault="0063153F"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Hasil analisis pada sub tema 2 tentang </w:t>
      </w:r>
      <w:r w:rsidR="00DC5DEC" w:rsidRPr="005F659E">
        <w:rPr>
          <w:rFonts w:ascii="Times New Roman" w:hAnsi="Times New Roman" w:cs="Times New Roman"/>
          <w:b/>
        </w:rPr>
        <w:t>“Pentingnya Udara Bersih Bagi Kesehatan”</w:t>
      </w:r>
      <w:r w:rsidR="00DC5DEC" w:rsidRPr="005F659E">
        <w:rPr>
          <w:rFonts w:ascii="Times New Roman" w:hAnsi="Times New Roman" w:cs="Times New Roman"/>
        </w:rPr>
        <w:t xml:space="preserve"> kegiatan pembelajaran ke 1 memunculkan beberapa indikator keterampilan proses, seperti keterampilan mengamati. Keterampilan mengamati muncul pada kegiatan siswa </w:t>
      </w:r>
      <w:r w:rsidR="000861B1" w:rsidRPr="005F659E">
        <w:rPr>
          <w:rFonts w:ascii="Times New Roman" w:hAnsi="Times New Roman" w:cs="Times New Roman"/>
        </w:rPr>
        <w:t xml:space="preserve">mengamati dan berfikir akibat ketika bernapas atau menghirup udara di bawah pohon rindang dengan menghirup udara bercampur asap motor. Dengan kegiatan </w:t>
      </w:r>
      <w:r w:rsidR="000861B1" w:rsidRPr="005F659E">
        <w:rPr>
          <w:rFonts w:ascii="Times New Roman" w:hAnsi="Times New Roman" w:cs="Times New Roman"/>
        </w:rPr>
        <w:lastRenderedPageBreak/>
        <w:t xml:space="preserve">tersebut siswa akan mengetahui apa penyebab dari gangguan pernapasan. Pada kegiatan tersebut juga dapat melatih keterampilan mengklasifikasi pada siswa, siwa akan mengetahui dampak jika mengirup udara ditempat kotor dengan tempat yang bersih dan segar. </w:t>
      </w:r>
      <w:r w:rsidR="00297222" w:rsidRPr="005F659E">
        <w:rPr>
          <w:rFonts w:ascii="Times New Roman" w:hAnsi="Times New Roman" w:cs="Times New Roman"/>
        </w:rPr>
        <w:t xml:space="preserve">Keterampilan memprediksi juga bisa dilatih dengan kegiatan di atas, karena siswa dapat memprediksi sesuatu yang akan terjadi jika menghidup udara kotor dan saat menghidup udara segar atau bersih. </w:t>
      </w:r>
      <w:r w:rsidR="000861B1" w:rsidRPr="005F659E">
        <w:rPr>
          <w:rFonts w:ascii="Times New Roman" w:hAnsi="Times New Roman" w:cs="Times New Roman"/>
        </w:rPr>
        <w:t xml:space="preserve">Keterampilan mengkomunikasikan muncul pada kegiatan siswa dalam membuat sebuah bagan penyebab terjadinya gangguan pada alat pernapasan manusia, dan siswa mempresentasikannya di depan kelas. Keterampilan </w:t>
      </w:r>
      <w:r w:rsidR="00297222" w:rsidRPr="005F659E">
        <w:rPr>
          <w:rFonts w:ascii="Times New Roman" w:hAnsi="Times New Roman" w:cs="Times New Roman"/>
        </w:rPr>
        <w:t>mengukur muncul pada kegiatan siswa dalam menjawab pertanyaan dan membandingkan tempat yang lebih baik dan segar pada saat bernapas, keterampilan menyimpulkan muncul pada kegiatan siswa diminta untuk melakukan kerja sama dengan orang tua untuk menjawab pertanyaan tentang materi pembelajaran pada pembelajaran ke 1.</w:t>
      </w:r>
    </w:p>
    <w:p w14:paraId="37AA7907" w14:textId="77777777" w:rsidR="007A52E5" w:rsidRPr="005F659E" w:rsidRDefault="00297222"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  </w:t>
      </w:r>
      <w:r w:rsidR="000861B1" w:rsidRPr="005F659E">
        <w:rPr>
          <w:rFonts w:ascii="Times New Roman" w:hAnsi="Times New Roman" w:cs="Times New Roman"/>
        </w:rPr>
        <w:t xml:space="preserve"> </w:t>
      </w:r>
      <w:r w:rsidR="00DC5DEC" w:rsidRPr="005F659E">
        <w:rPr>
          <w:rFonts w:ascii="Times New Roman" w:hAnsi="Times New Roman" w:cs="Times New Roman"/>
        </w:rPr>
        <w:t xml:space="preserve">  </w:t>
      </w:r>
      <w:r w:rsidR="002E7A94" w:rsidRPr="005F659E">
        <w:rPr>
          <w:rFonts w:ascii="Times New Roman" w:hAnsi="Times New Roman" w:cs="Times New Roman"/>
        </w:rPr>
        <w:t>Hasil analisis pada kegiatan pembelajaran ke 2 memunculkan beberapa indikator, seperti keterampilan mengkalasifikasi muncul pada kegiatan siswa menjawab beberapa pertanyaan tentang penyakit-penyakit pernapasan</w:t>
      </w:r>
      <w:r w:rsidR="00FB1C7B" w:rsidRPr="005F659E">
        <w:rPr>
          <w:rFonts w:ascii="Times New Roman" w:hAnsi="Times New Roman" w:cs="Times New Roman"/>
        </w:rPr>
        <w:t xml:space="preserve">. </w:t>
      </w:r>
      <w:r w:rsidR="00EA705F" w:rsidRPr="005F659E">
        <w:rPr>
          <w:rFonts w:ascii="Times New Roman" w:hAnsi="Times New Roman" w:cs="Times New Roman"/>
        </w:rPr>
        <w:t xml:space="preserve">Keterampilan mengamati muncul pada kegiatan siswa dalam melakukan kegiatan “Ayo Mengamati” untuk mencari informasi tetang beberapa penyakit </w:t>
      </w:r>
      <w:r w:rsidR="001F5AC5" w:rsidRPr="005F659E">
        <w:rPr>
          <w:rFonts w:ascii="Times New Roman" w:hAnsi="Times New Roman" w:cs="Times New Roman"/>
        </w:rPr>
        <w:t>organ pernapasan pada manusia</w:t>
      </w:r>
      <w:r w:rsidR="00D44A52" w:rsidRPr="005F659E">
        <w:rPr>
          <w:rFonts w:ascii="Times New Roman" w:hAnsi="Times New Roman" w:cs="Times New Roman"/>
        </w:rPr>
        <w:t xml:space="preserve"> dan menulisnya dalam bentuk bagan. Keterampilan mengkomunikasikan muncul dalam kegiatan siswa mempresentasikan bagan tentang penyakit atau gangguan-gangguan organ pernapasan pada manusia. Keterampilan memprediksi muncul pada kegiatan “Ayo Merenung”, siswa diminta untuk memprediksi akibat yang akan terjadi jika siswa menderita penyakit pada pernapasan. Dengan kegiatan tersebut, siswa dilatih untuk memiliki keterampilan memprediksi yang akan mampu mengetahui atau meramalkan sesuatu yang akan terjadi dikemudian hari.</w:t>
      </w:r>
      <w:r w:rsidR="00A36D8A" w:rsidRPr="005F659E">
        <w:rPr>
          <w:rFonts w:ascii="Times New Roman" w:hAnsi="Times New Roman" w:cs="Times New Roman"/>
        </w:rPr>
        <w:t xml:space="preserve"> Keterampilan menyimpulkan muncul pada pada saat siswa melakukan kerja sama dengan orang tua, siswa menguraikan fakta-fakta tentang penyakit pada pernapasan dan berfikir secara aktif untuk mencari tahu sendiri cara mengobatinya. Dengan kegiatan ini, siswa menyimpulkan semua materi pelajaran pada pertemuan ke 2. Pada kegiatan pembelajaran ke 2 hanya keterampilan mengukur yang tidak dimunculkan.</w:t>
      </w:r>
    </w:p>
    <w:p w14:paraId="21F1E02E" w14:textId="77777777" w:rsidR="00A36D8A" w:rsidRPr="005F659E" w:rsidRDefault="00A36D8A"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Hasil analisis pada kegiatan pembelajaran ke 5 ada beberapa indikator keterampilan yang muncul, seperti keterampilan mengklasifikasi, </w:t>
      </w:r>
      <w:r w:rsidR="00355694" w:rsidRPr="005F659E">
        <w:rPr>
          <w:rFonts w:ascii="Times New Roman" w:hAnsi="Times New Roman" w:cs="Times New Roman"/>
        </w:rPr>
        <w:t xml:space="preserve">keterampilan mengklasifikasi ini muncul pada kegiatan siswa menjawab beberapa pertanyaan tentang penyakit pada system pernapasan. Dengan kegiatan ini siswa secara tidak sadar akan mencari tahu sendiri informasi dan akan berfikir lebih aktif. </w:t>
      </w:r>
      <w:r w:rsidR="002B16E1" w:rsidRPr="005F659E">
        <w:rPr>
          <w:rFonts w:ascii="Times New Roman" w:hAnsi="Times New Roman" w:cs="Times New Roman"/>
        </w:rPr>
        <w:t xml:space="preserve">Keterampilan mengamati muncul ketika siswa mengamati gambar penyakit pada system pernapasan. </w:t>
      </w:r>
      <w:r w:rsidR="00355694" w:rsidRPr="005F659E">
        <w:rPr>
          <w:rFonts w:ascii="Times New Roman" w:hAnsi="Times New Roman" w:cs="Times New Roman"/>
        </w:rPr>
        <w:t>Keterampilan mengkomunikasikan muncul pada kegiatan siswa memprestasikan hasil kegiatan tentang penyakit-penyakit yang berhubungan dengan sistem pernapasan. Dengan kegiatan ini, siswa dilatih cakap dalam berbicara di depan banyak orang dan mampu untuk bercerita tentang pengalaman mereka.</w:t>
      </w:r>
      <w:r w:rsidR="002B16E1" w:rsidRPr="005F659E">
        <w:rPr>
          <w:rFonts w:ascii="Times New Roman" w:hAnsi="Times New Roman" w:cs="Times New Roman"/>
        </w:rPr>
        <w:t xml:space="preserve"> Keterampilan memprediksi muncul pada kegiatan siswa “Ayo Merenung”, siswa diminta untuk berfikir secara aktif tentang apa yang akan terjadi ketika menderita penyakit pada system pernapasan dan cara menghindarinya. Dengan kegiatan memprediksi ini membuat siswa berfikir aktif dan mampu memprediksi hal-hal yang akan terjadi dikemudian hari dan mampu untuk mengatasinya. Ada dua keteramppilan proses yang tidak muncul pada kegiatan pembelajaran ke 5, yaitu keterampilan mengukur dan keterampilan menyimpulkan</w:t>
      </w:r>
      <w:r w:rsidR="00C9169D" w:rsidRPr="005F659E">
        <w:rPr>
          <w:rFonts w:ascii="Times New Roman" w:hAnsi="Times New Roman" w:cs="Times New Roman"/>
        </w:rPr>
        <w:t>.</w:t>
      </w:r>
    </w:p>
    <w:p w14:paraId="573207FF" w14:textId="77777777" w:rsidR="00832CF8" w:rsidRPr="005F659E" w:rsidRDefault="00706A83"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Hasil analisis pada sub tema 3 tentang </w:t>
      </w:r>
      <w:r w:rsidRPr="005F659E">
        <w:rPr>
          <w:rFonts w:ascii="Times New Roman" w:hAnsi="Times New Roman" w:cs="Times New Roman"/>
          <w:b/>
        </w:rPr>
        <w:t>“Memelihara Kesehatan Organ Pernapasan Manusia”</w:t>
      </w:r>
      <w:r w:rsidRPr="005F659E">
        <w:rPr>
          <w:rFonts w:ascii="Times New Roman" w:hAnsi="Times New Roman" w:cs="Times New Roman"/>
        </w:rPr>
        <w:t xml:space="preserve">, pada pembelajaaran ke 1 memunculkan beberapa indicator keterampilan, seperti keterampilan mengklasifikasikan, siswa menjawab beberapa pertanyaan tentang Sembilan bahaya kabut asap dan cara mengatasinya, dengan kegiatan ini siswa akan mencari tahu sendiri jawaban dan informasi-informasi tentang materi tersebut, sehingga akan menimbulkan pembelajaran yang aktif. Keterampilan mengamati muncul pada saat siswa mengamati gambar kabut asap kebakaran, dengan </w:t>
      </w:r>
      <w:r w:rsidR="00D76FB5" w:rsidRPr="005F659E">
        <w:rPr>
          <w:rFonts w:ascii="Times New Roman" w:hAnsi="Times New Roman" w:cs="Times New Roman"/>
        </w:rPr>
        <w:t xml:space="preserve">pengamatan siswa itu akan membuat siswa untuk mencari tahu tentang informasi-informasi </w:t>
      </w:r>
      <w:r w:rsidR="00D76FB5" w:rsidRPr="005F659E">
        <w:rPr>
          <w:rFonts w:ascii="Times New Roman" w:hAnsi="Times New Roman" w:cs="Times New Roman"/>
        </w:rPr>
        <w:lastRenderedPageBreak/>
        <w:t>tentang lingkungan. Keterampilan mengkomunikasikan muncul pada kegiatan “Ayo Berdiskusi”, siswa melakukan diskusi cara memelihara organ pernapasan dengan teman kelompok dan mempresentasikan di depan kelas. Dengan kegiatan tersebut akan mempu menumbuhkan keterampilan komunikasi siswa. Keterampilan memprediksi muncul pada kegiatan “Ayo Renungkan”, siswa diminta untuk merenung tentang kenapa harus menjaga kesehatan organ pernapasan, dengan kegiatan itu akan membantu siswa untuk berfikir aktif dalam memprediksi hal-hal yang akan terjadi.</w:t>
      </w:r>
      <w:r w:rsidR="00832CF8" w:rsidRPr="005F659E">
        <w:rPr>
          <w:rFonts w:ascii="Times New Roman" w:hAnsi="Times New Roman" w:cs="Times New Roman"/>
        </w:rPr>
        <w:t xml:space="preserve"> Keterampilan mengukur dan menyimpulkan tidak dimunculkan pada kegiatan pembelajaran ke 1.</w:t>
      </w:r>
    </w:p>
    <w:p w14:paraId="35699FD3" w14:textId="77777777" w:rsidR="00C9169D" w:rsidRPr="005F659E" w:rsidRDefault="00832CF8"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Hasil analisis pada kegiatan pembelajaran ke 2 memunculkan beberapa indicator keterampilan</w:t>
      </w:r>
      <w:r w:rsidR="006C2F71" w:rsidRPr="005F659E">
        <w:rPr>
          <w:rFonts w:ascii="Times New Roman" w:hAnsi="Times New Roman" w:cs="Times New Roman"/>
        </w:rPr>
        <w:t xml:space="preserve"> proses, seperti keterampilan mengamati ketika siswa mengamati dan membaca teks tentang cara memelihara organ pernapasan. Keterampilan mengkomunikasikan muncul pada kegiatan </w:t>
      </w:r>
      <w:r w:rsidR="008E45F8" w:rsidRPr="005F659E">
        <w:rPr>
          <w:rFonts w:ascii="Times New Roman" w:hAnsi="Times New Roman" w:cs="Times New Roman"/>
        </w:rPr>
        <w:t xml:space="preserve">“Ayo Berkarya”, siswa dan teman kelompok membuat poster tentang cara merawat organ pernapasan, dan memprestasikan di depan kelas. Dengan kegiatan ini akan menumbuhkan keterampilan komunikasi siswa. Keterampilan mengklasifikasikan muncul pada kegiatan siswa menjawab beberapa pertanyaan, manulis jawaban </w:t>
      </w:r>
      <w:r w:rsidR="00415FDC" w:rsidRPr="005F659E">
        <w:rPr>
          <w:rFonts w:ascii="Times New Roman" w:hAnsi="Times New Roman" w:cs="Times New Roman"/>
        </w:rPr>
        <w:t xml:space="preserve">dengan </w:t>
      </w:r>
      <w:r w:rsidR="008E45F8" w:rsidRPr="005F659E">
        <w:rPr>
          <w:rFonts w:ascii="Times New Roman" w:hAnsi="Times New Roman" w:cs="Times New Roman"/>
        </w:rPr>
        <w:t>tepat</w:t>
      </w:r>
      <w:r w:rsidR="00415FDC" w:rsidRPr="005F659E">
        <w:rPr>
          <w:rFonts w:ascii="Times New Roman" w:hAnsi="Times New Roman" w:cs="Times New Roman"/>
        </w:rPr>
        <w:t>. Dengan kegiatan ini akan membuat siswa lebih aktif untuk berfikir, mencari tahu sendiri informasi-informasi yang bermanfaat, sehingga akan membantu dalam menumbuhkan keterampilan mengklasifikasi kepada siswa.</w:t>
      </w:r>
      <w:r w:rsidR="00ED6366" w:rsidRPr="005F659E">
        <w:rPr>
          <w:rFonts w:ascii="Times New Roman" w:hAnsi="Times New Roman" w:cs="Times New Roman"/>
        </w:rPr>
        <w:t xml:space="preserve"> Ada tiga indikator keterampilan proses yang tidak dimunculkan pada pembelajaran ke 2 ini, yaitu keterampilan mengukur, memprediksi dan menyimpulkan.</w:t>
      </w:r>
      <w:r w:rsidR="008E45F8" w:rsidRPr="005F659E">
        <w:rPr>
          <w:rFonts w:ascii="Times New Roman" w:hAnsi="Times New Roman" w:cs="Times New Roman"/>
        </w:rPr>
        <w:t xml:space="preserve"> </w:t>
      </w:r>
      <w:r w:rsidRPr="005F659E">
        <w:rPr>
          <w:rFonts w:ascii="Times New Roman" w:hAnsi="Times New Roman" w:cs="Times New Roman"/>
        </w:rPr>
        <w:t xml:space="preserve"> </w:t>
      </w:r>
      <w:r w:rsidR="00706A83" w:rsidRPr="005F659E">
        <w:rPr>
          <w:rFonts w:ascii="Times New Roman" w:hAnsi="Times New Roman" w:cs="Times New Roman"/>
        </w:rPr>
        <w:t xml:space="preserve">   </w:t>
      </w:r>
    </w:p>
    <w:p w14:paraId="3025217E" w14:textId="09D7E291" w:rsidR="008155E9" w:rsidRDefault="00415FDC"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Hasil analisis pada pembelajaran ke 5 memunculkan beberapa indikator keterampilan proses seperti, keterampilan men</w:t>
      </w:r>
      <w:r w:rsidR="00ED6366" w:rsidRPr="005F659E">
        <w:rPr>
          <w:rFonts w:ascii="Times New Roman" w:hAnsi="Times New Roman" w:cs="Times New Roman"/>
        </w:rPr>
        <w:t>g</w:t>
      </w:r>
      <w:r w:rsidRPr="005F659E">
        <w:rPr>
          <w:rFonts w:ascii="Times New Roman" w:hAnsi="Times New Roman" w:cs="Times New Roman"/>
        </w:rPr>
        <w:t>klasifikasikan yang muncul ketika siswa menjawab beberapa pertanyaan tentang</w:t>
      </w:r>
      <w:r w:rsidR="00ED6366" w:rsidRPr="005F659E">
        <w:rPr>
          <w:rFonts w:ascii="Times New Roman" w:hAnsi="Times New Roman" w:cs="Times New Roman"/>
        </w:rPr>
        <w:t xml:space="preserve"> </w:t>
      </w:r>
      <w:r w:rsidRPr="005F659E">
        <w:rPr>
          <w:rFonts w:ascii="Times New Roman" w:hAnsi="Times New Roman" w:cs="Times New Roman"/>
        </w:rPr>
        <w:t>cara me</w:t>
      </w:r>
      <w:r w:rsidR="00ED6366" w:rsidRPr="005F659E">
        <w:rPr>
          <w:rFonts w:ascii="Times New Roman" w:hAnsi="Times New Roman" w:cs="Times New Roman"/>
        </w:rPr>
        <w:t xml:space="preserve">rawat organ pernapasan. Dengan kegiatan menjawab pertanyaan, menulis jawaban, siswa akan lebih aktif dalam berfikir, akan mampu mengelompokkan objek-objek tersebut. Keterampilan mengkomunikasikan muncul pada kegiatan kelompok untuk membuat gambar cerita yang menarik tentang cara merawat sistem pernapasan, dengan kegiatan ini, siswa akan belajar saling menghargai pendapat, cakap dalam berkomunikasi dan menumbuhkan kerjasama atau solidaritas. Ada beberapa </w:t>
      </w:r>
      <w:r w:rsidR="008155E9" w:rsidRPr="005F659E">
        <w:rPr>
          <w:rFonts w:ascii="Times New Roman" w:hAnsi="Times New Roman" w:cs="Times New Roman"/>
        </w:rPr>
        <w:t>indicator yang tidak dimunculkan pada kegiatan pembelajaran ke 5, yaitu keterampilan mengamati, mengukur, memprediksi dan menyimpulkan.</w:t>
      </w:r>
    </w:p>
    <w:p w14:paraId="3A1B87B4" w14:textId="77777777" w:rsidR="00EC2555" w:rsidRPr="005F659E" w:rsidRDefault="00EC2555" w:rsidP="00EC2555">
      <w:pPr>
        <w:spacing w:after="0" w:line="276" w:lineRule="auto"/>
        <w:ind w:firstLine="720"/>
        <w:jc w:val="both"/>
        <w:rPr>
          <w:rFonts w:ascii="Times New Roman" w:hAnsi="Times New Roman" w:cs="Times New Roman"/>
        </w:rPr>
      </w:pPr>
    </w:p>
    <w:p w14:paraId="1B82AF53" w14:textId="77777777" w:rsidR="00415FDC" w:rsidRPr="005F659E" w:rsidRDefault="008155E9" w:rsidP="00EC2555">
      <w:pPr>
        <w:spacing w:after="0" w:line="276" w:lineRule="auto"/>
        <w:ind w:left="3600" w:firstLine="720"/>
        <w:rPr>
          <w:rFonts w:ascii="Times New Roman" w:hAnsi="Times New Roman" w:cs="Times New Roman"/>
          <w:b/>
        </w:rPr>
      </w:pPr>
      <w:r w:rsidRPr="005F659E">
        <w:rPr>
          <w:rFonts w:ascii="Times New Roman" w:hAnsi="Times New Roman" w:cs="Times New Roman"/>
          <w:b/>
        </w:rPr>
        <w:t>Tabel 1</w:t>
      </w:r>
    </w:p>
    <w:p w14:paraId="7F8CC0BD" w14:textId="1AB1DE60" w:rsidR="008155E9" w:rsidRDefault="008155E9" w:rsidP="00EC2555">
      <w:pPr>
        <w:spacing w:after="0" w:line="276" w:lineRule="auto"/>
        <w:ind w:firstLine="720"/>
        <w:jc w:val="center"/>
        <w:rPr>
          <w:rFonts w:ascii="Times New Roman" w:hAnsi="Times New Roman" w:cs="Times New Roman"/>
          <w:b/>
        </w:rPr>
      </w:pPr>
      <w:r w:rsidRPr="005F659E">
        <w:rPr>
          <w:rFonts w:ascii="Times New Roman" w:hAnsi="Times New Roman" w:cs="Times New Roman"/>
          <w:b/>
        </w:rPr>
        <w:t>Sebaran Indikator Keterampilan Proses Kelas 5 Tema 2 Udara Bersih Bagi Kesehatan</w:t>
      </w:r>
    </w:p>
    <w:p w14:paraId="34ACCEB6" w14:textId="77777777" w:rsidR="002F515D" w:rsidRPr="005F659E" w:rsidRDefault="002F515D" w:rsidP="00EC2555">
      <w:pPr>
        <w:spacing w:after="0" w:line="276" w:lineRule="auto"/>
        <w:ind w:firstLine="720"/>
        <w:jc w:val="center"/>
        <w:rPr>
          <w:rFonts w:ascii="Times New Roman" w:hAnsi="Times New Roman" w:cs="Times New Roman"/>
          <w:b/>
        </w:rPr>
      </w:pPr>
    </w:p>
    <w:tbl>
      <w:tblPr>
        <w:tblStyle w:val="TableGrid"/>
        <w:tblW w:w="0" w:type="auto"/>
        <w:tblInd w:w="760" w:type="dxa"/>
        <w:tblLook w:val="04A0" w:firstRow="1" w:lastRow="0" w:firstColumn="1" w:lastColumn="0" w:noHBand="0" w:noVBand="1"/>
      </w:tblPr>
      <w:tblGrid>
        <w:gridCol w:w="2243"/>
        <w:gridCol w:w="337"/>
        <w:gridCol w:w="337"/>
        <w:gridCol w:w="337"/>
        <w:gridCol w:w="337"/>
        <w:gridCol w:w="337"/>
        <w:gridCol w:w="337"/>
        <w:gridCol w:w="337"/>
        <w:gridCol w:w="341"/>
        <w:gridCol w:w="337"/>
        <w:gridCol w:w="337"/>
        <w:gridCol w:w="341"/>
        <w:gridCol w:w="342"/>
        <w:gridCol w:w="355"/>
        <w:gridCol w:w="360"/>
        <w:gridCol w:w="360"/>
        <w:gridCol w:w="360"/>
        <w:gridCol w:w="360"/>
        <w:gridCol w:w="450"/>
      </w:tblGrid>
      <w:tr w:rsidR="00084B8F" w:rsidRPr="005F659E" w14:paraId="7C66DCA0" w14:textId="77777777" w:rsidTr="003A0F6D">
        <w:tc>
          <w:tcPr>
            <w:tcW w:w="2243" w:type="dxa"/>
            <w:vMerge w:val="restart"/>
            <w:vAlign w:val="center"/>
          </w:tcPr>
          <w:p w14:paraId="55CB1EB3"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Indikator</w:t>
            </w:r>
          </w:p>
        </w:tc>
        <w:tc>
          <w:tcPr>
            <w:tcW w:w="2022" w:type="dxa"/>
            <w:gridSpan w:val="6"/>
          </w:tcPr>
          <w:p w14:paraId="6C65A59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Sub Tema 1</w:t>
            </w:r>
          </w:p>
        </w:tc>
        <w:tc>
          <w:tcPr>
            <w:tcW w:w="2035" w:type="dxa"/>
            <w:gridSpan w:val="6"/>
          </w:tcPr>
          <w:p w14:paraId="128EBFFE"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Sub Tema 2</w:t>
            </w:r>
          </w:p>
        </w:tc>
        <w:tc>
          <w:tcPr>
            <w:tcW w:w="2245" w:type="dxa"/>
            <w:gridSpan w:val="6"/>
          </w:tcPr>
          <w:p w14:paraId="09682BD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Sub Tema 3</w:t>
            </w:r>
          </w:p>
        </w:tc>
      </w:tr>
      <w:tr w:rsidR="00084B8F" w:rsidRPr="005F659E" w14:paraId="288155C7" w14:textId="77777777" w:rsidTr="003A0F6D">
        <w:tc>
          <w:tcPr>
            <w:tcW w:w="2243" w:type="dxa"/>
            <w:vMerge/>
          </w:tcPr>
          <w:p w14:paraId="112ADA31" w14:textId="77777777" w:rsidR="00084B8F" w:rsidRPr="005F659E" w:rsidRDefault="00084B8F" w:rsidP="00EC2555">
            <w:pPr>
              <w:spacing w:line="276" w:lineRule="auto"/>
              <w:rPr>
                <w:rFonts w:ascii="Times New Roman" w:hAnsi="Times New Roman" w:cs="Times New Roman"/>
              </w:rPr>
            </w:pPr>
          </w:p>
        </w:tc>
        <w:tc>
          <w:tcPr>
            <w:tcW w:w="337" w:type="dxa"/>
          </w:tcPr>
          <w:p w14:paraId="34014B37"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1</w:t>
            </w:r>
          </w:p>
        </w:tc>
        <w:tc>
          <w:tcPr>
            <w:tcW w:w="337" w:type="dxa"/>
          </w:tcPr>
          <w:p w14:paraId="30AF466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2</w:t>
            </w:r>
          </w:p>
        </w:tc>
        <w:tc>
          <w:tcPr>
            <w:tcW w:w="337" w:type="dxa"/>
          </w:tcPr>
          <w:p w14:paraId="4F2D0448"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3</w:t>
            </w:r>
          </w:p>
        </w:tc>
        <w:tc>
          <w:tcPr>
            <w:tcW w:w="337" w:type="dxa"/>
          </w:tcPr>
          <w:p w14:paraId="0D0A2BB4"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4</w:t>
            </w:r>
          </w:p>
        </w:tc>
        <w:tc>
          <w:tcPr>
            <w:tcW w:w="337" w:type="dxa"/>
          </w:tcPr>
          <w:p w14:paraId="5A3B614B"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5</w:t>
            </w:r>
          </w:p>
        </w:tc>
        <w:tc>
          <w:tcPr>
            <w:tcW w:w="337" w:type="dxa"/>
          </w:tcPr>
          <w:p w14:paraId="33107056"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6</w:t>
            </w:r>
          </w:p>
        </w:tc>
        <w:tc>
          <w:tcPr>
            <w:tcW w:w="337" w:type="dxa"/>
          </w:tcPr>
          <w:p w14:paraId="18B250E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1</w:t>
            </w:r>
          </w:p>
        </w:tc>
        <w:tc>
          <w:tcPr>
            <w:tcW w:w="341" w:type="dxa"/>
          </w:tcPr>
          <w:p w14:paraId="0BD6C0EE"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2</w:t>
            </w:r>
          </w:p>
        </w:tc>
        <w:tc>
          <w:tcPr>
            <w:tcW w:w="337" w:type="dxa"/>
          </w:tcPr>
          <w:p w14:paraId="48B42C7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3</w:t>
            </w:r>
          </w:p>
        </w:tc>
        <w:tc>
          <w:tcPr>
            <w:tcW w:w="337" w:type="dxa"/>
          </w:tcPr>
          <w:p w14:paraId="431AF8C5"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4</w:t>
            </w:r>
          </w:p>
        </w:tc>
        <w:tc>
          <w:tcPr>
            <w:tcW w:w="341" w:type="dxa"/>
          </w:tcPr>
          <w:p w14:paraId="7CC67D1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5</w:t>
            </w:r>
          </w:p>
        </w:tc>
        <w:tc>
          <w:tcPr>
            <w:tcW w:w="342" w:type="dxa"/>
          </w:tcPr>
          <w:p w14:paraId="65BA189F"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6</w:t>
            </w:r>
          </w:p>
        </w:tc>
        <w:tc>
          <w:tcPr>
            <w:tcW w:w="355" w:type="dxa"/>
          </w:tcPr>
          <w:p w14:paraId="2F4F855F"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1</w:t>
            </w:r>
          </w:p>
        </w:tc>
        <w:tc>
          <w:tcPr>
            <w:tcW w:w="360" w:type="dxa"/>
          </w:tcPr>
          <w:p w14:paraId="18BC5FC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2</w:t>
            </w:r>
          </w:p>
        </w:tc>
        <w:tc>
          <w:tcPr>
            <w:tcW w:w="360" w:type="dxa"/>
          </w:tcPr>
          <w:p w14:paraId="0DB3666F"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3</w:t>
            </w:r>
          </w:p>
        </w:tc>
        <w:tc>
          <w:tcPr>
            <w:tcW w:w="360" w:type="dxa"/>
          </w:tcPr>
          <w:p w14:paraId="366D5D95"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4</w:t>
            </w:r>
          </w:p>
        </w:tc>
        <w:tc>
          <w:tcPr>
            <w:tcW w:w="360" w:type="dxa"/>
          </w:tcPr>
          <w:p w14:paraId="1CABEBE2"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5</w:t>
            </w:r>
          </w:p>
        </w:tc>
        <w:tc>
          <w:tcPr>
            <w:tcW w:w="450" w:type="dxa"/>
          </w:tcPr>
          <w:p w14:paraId="0A84ECE9" w14:textId="77777777" w:rsidR="00084B8F" w:rsidRPr="005F659E" w:rsidRDefault="00084B8F" w:rsidP="00EC2555">
            <w:pPr>
              <w:spacing w:line="276" w:lineRule="auto"/>
              <w:jc w:val="center"/>
              <w:rPr>
                <w:rFonts w:ascii="Times New Roman" w:hAnsi="Times New Roman" w:cs="Times New Roman"/>
              </w:rPr>
            </w:pPr>
            <w:r w:rsidRPr="005F659E">
              <w:rPr>
                <w:rFonts w:ascii="Times New Roman" w:hAnsi="Times New Roman" w:cs="Times New Roman"/>
              </w:rPr>
              <w:t>6</w:t>
            </w:r>
          </w:p>
        </w:tc>
      </w:tr>
      <w:tr w:rsidR="00084B8F" w:rsidRPr="005F659E" w14:paraId="3EA2D1ED" w14:textId="77777777" w:rsidTr="003A0F6D">
        <w:tc>
          <w:tcPr>
            <w:tcW w:w="2243" w:type="dxa"/>
          </w:tcPr>
          <w:p w14:paraId="04C47070" w14:textId="77777777" w:rsidR="008155E9" w:rsidRPr="005F659E" w:rsidRDefault="008155E9" w:rsidP="00EC2555">
            <w:pPr>
              <w:spacing w:line="276" w:lineRule="auto"/>
              <w:rPr>
                <w:rFonts w:ascii="Times New Roman" w:hAnsi="Times New Roman" w:cs="Times New Roman"/>
              </w:rPr>
            </w:pPr>
            <w:r w:rsidRPr="005F659E">
              <w:rPr>
                <w:rFonts w:ascii="Times New Roman" w:hAnsi="Times New Roman" w:cs="Times New Roman"/>
              </w:rPr>
              <w:t xml:space="preserve">Mengamati </w:t>
            </w:r>
          </w:p>
        </w:tc>
        <w:tc>
          <w:tcPr>
            <w:tcW w:w="337" w:type="dxa"/>
          </w:tcPr>
          <w:p w14:paraId="7F1A348D"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tcPr>
          <w:p w14:paraId="2B5F0A72"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78208FC0"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1437BEE0" w14:textId="77777777" w:rsidR="008155E9" w:rsidRPr="005F659E" w:rsidRDefault="008155E9" w:rsidP="00EC2555">
            <w:pPr>
              <w:spacing w:line="276" w:lineRule="auto"/>
              <w:rPr>
                <w:rFonts w:ascii="Times New Roman" w:hAnsi="Times New Roman" w:cs="Times New Roman"/>
              </w:rPr>
            </w:pPr>
          </w:p>
        </w:tc>
        <w:tc>
          <w:tcPr>
            <w:tcW w:w="337" w:type="dxa"/>
          </w:tcPr>
          <w:p w14:paraId="39A2503F"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22ED558F" w14:textId="77777777" w:rsidR="008155E9" w:rsidRPr="005F659E" w:rsidRDefault="008155E9" w:rsidP="00EC2555">
            <w:pPr>
              <w:spacing w:line="276" w:lineRule="auto"/>
              <w:rPr>
                <w:rFonts w:ascii="Times New Roman" w:hAnsi="Times New Roman" w:cs="Times New Roman"/>
              </w:rPr>
            </w:pPr>
          </w:p>
        </w:tc>
        <w:tc>
          <w:tcPr>
            <w:tcW w:w="337" w:type="dxa"/>
          </w:tcPr>
          <w:p w14:paraId="05F80C2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1" w:type="dxa"/>
          </w:tcPr>
          <w:p w14:paraId="17F79076"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0F6DB33F"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7E822A16" w14:textId="77777777" w:rsidR="008155E9" w:rsidRPr="005F659E" w:rsidRDefault="008155E9" w:rsidP="00EC2555">
            <w:pPr>
              <w:spacing w:line="276" w:lineRule="auto"/>
              <w:rPr>
                <w:rFonts w:ascii="Times New Roman" w:hAnsi="Times New Roman" w:cs="Times New Roman"/>
              </w:rPr>
            </w:pPr>
          </w:p>
        </w:tc>
        <w:tc>
          <w:tcPr>
            <w:tcW w:w="341" w:type="dxa"/>
          </w:tcPr>
          <w:p w14:paraId="629582A7"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2" w:type="dxa"/>
            <w:shd w:val="clear" w:color="auto" w:fill="000000" w:themeFill="text1"/>
          </w:tcPr>
          <w:p w14:paraId="1CC239D4" w14:textId="77777777" w:rsidR="008155E9" w:rsidRPr="005F659E" w:rsidRDefault="008155E9" w:rsidP="00EC2555">
            <w:pPr>
              <w:spacing w:line="276" w:lineRule="auto"/>
              <w:rPr>
                <w:rFonts w:ascii="Times New Roman" w:hAnsi="Times New Roman" w:cs="Times New Roman"/>
              </w:rPr>
            </w:pPr>
          </w:p>
        </w:tc>
        <w:tc>
          <w:tcPr>
            <w:tcW w:w="355" w:type="dxa"/>
          </w:tcPr>
          <w:p w14:paraId="623148D7"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tcPr>
          <w:p w14:paraId="17C43D3E"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shd w:val="clear" w:color="auto" w:fill="000000" w:themeFill="text1"/>
          </w:tcPr>
          <w:p w14:paraId="5E6E44E5" w14:textId="77777777" w:rsidR="008155E9" w:rsidRPr="005F659E" w:rsidRDefault="008155E9" w:rsidP="00EC2555">
            <w:pPr>
              <w:spacing w:line="276" w:lineRule="auto"/>
              <w:rPr>
                <w:rFonts w:ascii="Times New Roman" w:hAnsi="Times New Roman" w:cs="Times New Roman"/>
              </w:rPr>
            </w:pPr>
          </w:p>
        </w:tc>
        <w:tc>
          <w:tcPr>
            <w:tcW w:w="360" w:type="dxa"/>
            <w:shd w:val="clear" w:color="auto" w:fill="000000" w:themeFill="text1"/>
          </w:tcPr>
          <w:p w14:paraId="4755E912" w14:textId="77777777" w:rsidR="008155E9" w:rsidRPr="005F659E" w:rsidRDefault="008155E9" w:rsidP="00EC2555">
            <w:pPr>
              <w:spacing w:line="276" w:lineRule="auto"/>
              <w:rPr>
                <w:rFonts w:ascii="Times New Roman" w:hAnsi="Times New Roman" w:cs="Times New Roman"/>
              </w:rPr>
            </w:pPr>
          </w:p>
        </w:tc>
        <w:tc>
          <w:tcPr>
            <w:tcW w:w="360" w:type="dxa"/>
          </w:tcPr>
          <w:p w14:paraId="45DB3640"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450" w:type="dxa"/>
            <w:shd w:val="clear" w:color="auto" w:fill="000000" w:themeFill="text1"/>
          </w:tcPr>
          <w:p w14:paraId="05BCFF82" w14:textId="77777777" w:rsidR="008155E9" w:rsidRPr="005F659E" w:rsidRDefault="008155E9" w:rsidP="00EC2555">
            <w:pPr>
              <w:spacing w:line="276" w:lineRule="auto"/>
              <w:rPr>
                <w:rFonts w:ascii="Times New Roman" w:hAnsi="Times New Roman" w:cs="Times New Roman"/>
              </w:rPr>
            </w:pPr>
          </w:p>
        </w:tc>
      </w:tr>
      <w:tr w:rsidR="00084B8F" w:rsidRPr="005F659E" w14:paraId="4B7F4FBD" w14:textId="77777777" w:rsidTr="003A0F6D">
        <w:tc>
          <w:tcPr>
            <w:tcW w:w="2243" w:type="dxa"/>
          </w:tcPr>
          <w:p w14:paraId="075C57AE" w14:textId="77777777" w:rsidR="008155E9" w:rsidRPr="005F659E" w:rsidRDefault="008155E9" w:rsidP="00EC2555">
            <w:pPr>
              <w:spacing w:line="276" w:lineRule="auto"/>
              <w:rPr>
                <w:rFonts w:ascii="Times New Roman" w:hAnsi="Times New Roman" w:cs="Times New Roman"/>
              </w:rPr>
            </w:pPr>
            <w:r w:rsidRPr="005F659E">
              <w:rPr>
                <w:rFonts w:ascii="Times New Roman" w:hAnsi="Times New Roman" w:cs="Times New Roman"/>
              </w:rPr>
              <w:t>Mengklasifikasikan</w:t>
            </w:r>
          </w:p>
        </w:tc>
        <w:tc>
          <w:tcPr>
            <w:tcW w:w="337" w:type="dxa"/>
          </w:tcPr>
          <w:p w14:paraId="7C9C54DF"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tcPr>
          <w:p w14:paraId="1470E4BA"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4A0374D5"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01A5F13D" w14:textId="77777777" w:rsidR="008155E9" w:rsidRPr="005F659E" w:rsidRDefault="008155E9" w:rsidP="00EC2555">
            <w:pPr>
              <w:spacing w:line="276" w:lineRule="auto"/>
              <w:rPr>
                <w:rFonts w:ascii="Times New Roman" w:hAnsi="Times New Roman" w:cs="Times New Roman"/>
              </w:rPr>
            </w:pPr>
          </w:p>
        </w:tc>
        <w:tc>
          <w:tcPr>
            <w:tcW w:w="337" w:type="dxa"/>
          </w:tcPr>
          <w:p w14:paraId="56246D2D"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4E7D4425" w14:textId="77777777" w:rsidR="008155E9" w:rsidRPr="005F659E" w:rsidRDefault="008155E9" w:rsidP="00EC2555">
            <w:pPr>
              <w:spacing w:line="276" w:lineRule="auto"/>
              <w:rPr>
                <w:rFonts w:ascii="Times New Roman" w:hAnsi="Times New Roman" w:cs="Times New Roman"/>
              </w:rPr>
            </w:pPr>
          </w:p>
        </w:tc>
        <w:tc>
          <w:tcPr>
            <w:tcW w:w="337" w:type="dxa"/>
          </w:tcPr>
          <w:p w14:paraId="36AC1AD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1" w:type="dxa"/>
          </w:tcPr>
          <w:p w14:paraId="038F0E1E"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221D3E1C"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56E48E43" w14:textId="77777777" w:rsidR="008155E9" w:rsidRPr="005F659E" w:rsidRDefault="008155E9" w:rsidP="00EC2555">
            <w:pPr>
              <w:spacing w:line="276" w:lineRule="auto"/>
              <w:rPr>
                <w:rFonts w:ascii="Times New Roman" w:hAnsi="Times New Roman" w:cs="Times New Roman"/>
              </w:rPr>
            </w:pPr>
          </w:p>
        </w:tc>
        <w:tc>
          <w:tcPr>
            <w:tcW w:w="341" w:type="dxa"/>
          </w:tcPr>
          <w:p w14:paraId="1932953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2" w:type="dxa"/>
            <w:shd w:val="clear" w:color="auto" w:fill="000000" w:themeFill="text1"/>
          </w:tcPr>
          <w:p w14:paraId="4493B9B2" w14:textId="77777777" w:rsidR="008155E9" w:rsidRPr="005F659E" w:rsidRDefault="008155E9" w:rsidP="00EC2555">
            <w:pPr>
              <w:spacing w:line="276" w:lineRule="auto"/>
              <w:rPr>
                <w:rFonts w:ascii="Times New Roman" w:hAnsi="Times New Roman" w:cs="Times New Roman"/>
              </w:rPr>
            </w:pPr>
          </w:p>
        </w:tc>
        <w:tc>
          <w:tcPr>
            <w:tcW w:w="355" w:type="dxa"/>
          </w:tcPr>
          <w:p w14:paraId="7247C385"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tcPr>
          <w:p w14:paraId="4624A7B2"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shd w:val="clear" w:color="auto" w:fill="000000" w:themeFill="text1"/>
          </w:tcPr>
          <w:p w14:paraId="0742448A" w14:textId="77777777" w:rsidR="008155E9" w:rsidRPr="005F659E" w:rsidRDefault="008155E9" w:rsidP="00EC2555">
            <w:pPr>
              <w:spacing w:line="276" w:lineRule="auto"/>
              <w:rPr>
                <w:rFonts w:ascii="Times New Roman" w:hAnsi="Times New Roman" w:cs="Times New Roman"/>
              </w:rPr>
            </w:pPr>
          </w:p>
        </w:tc>
        <w:tc>
          <w:tcPr>
            <w:tcW w:w="360" w:type="dxa"/>
            <w:shd w:val="clear" w:color="auto" w:fill="000000" w:themeFill="text1"/>
          </w:tcPr>
          <w:p w14:paraId="144C12B0" w14:textId="77777777" w:rsidR="008155E9" w:rsidRPr="005F659E" w:rsidRDefault="008155E9" w:rsidP="00EC2555">
            <w:pPr>
              <w:spacing w:line="276" w:lineRule="auto"/>
              <w:rPr>
                <w:rFonts w:ascii="Times New Roman" w:hAnsi="Times New Roman" w:cs="Times New Roman"/>
              </w:rPr>
            </w:pPr>
          </w:p>
        </w:tc>
        <w:tc>
          <w:tcPr>
            <w:tcW w:w="360" w:type="dxa"/>
          </w:tcPr>
          <w:p w14:paraId="4575B863"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450" w:type="dxa"/>
            <w:shd w:val="clear" w:color="auto" w:fill="000000" w:themeFill="text1"/>
          </w:tcPr>
          <w:p w14:paraId="502F8E9F" w14:textId="77777777" w:rsidR="008155E9" w:rsidRPr="005F659E" w:rsidRDefault="008155E9" w:rsidP="00EC2555">
            <w:pPr>
              <w:spacing w:line="276" w:lineRule="auto"/>
              <w:rPr>
                <w:rFonts w:ascii="Times New Roman" w:hAnsi="Times New Roman" w:cs="Times New Roman"/>
              </w:rPr>
            </w:pPr>
          </w:p>
        </w:tc>
      </w:tr>
      <w:tr w:rsidR="00084B8F" w:rsidRPr="005F659E" w14:paraId="16AD7DAE" w14:textId="77777777" w:rsidTr="003A0F6D">
        <w:tc>
          <w:tcPr>
            <w:tcW w:w="2243" w:type="dxa"/>
          </w:tcPr>
          <w:p w14:paraId="6E22E7AA" w14:textId="77777777" w:rsidR="008155E9" w:rsidRPr="005F659E" w:rsidRDefault="008155E9" w:rsidP="00EC2555">
            <w:pPr>
              <w:spacing w:line="276" w:lineRule="auto"/>
              <w:rPr>
                <w:rFonts w:ascii="Times New Roman" w:hAnsi="Times New Roman" w:cs="Times New Roman"/>
              </w:rPr>
            </w:pPr>
            <w:r w:rsidRPr="005F659E">
              <w:rPr>
                <w:rFonts w:ascii="Times New Roman" w:hAnsi="Times New Roman" w:cs="Times New Roman"/>
              </w:rPr>
              <w:t xml:space="preserve">Mengkomunikasikan </w:t>
            </w:r>
          </w:p>
        </w:tc>
        <w:tc>
          <w:tcPr>
            <w:tcW w:w="337" w:type="dxa"/>
          </w:tcPr>
          <w:p w14:paraId="4C1E5513"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tcPr>
          <w:p w14:paraId="42B29E88"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59789F12"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037B6350" w14:textId="77777777" w:rsidR="008155E9" w:rsidRPr="005F659E" w:rsidRDefault="008155E9" w:rsidP="00EC2555">
            <w:pPr>
              <w:spacing w:line="276" w:lineRule="auto"/>
              <w:rPr>
                <w:rFonts w:ascii="Times New Roman" w:hAnsi="Times New Roman" w:cs="Times New Roman"/>
              </w:rPr>
            </w:pPr>
          </w:p>
        </w:tc>
        <w:tc>
          <w:tcPr>
            <w:tcW w:w="337" w:type="dxa"/>
          </w:tcPr>
          <w:p w14:paraId="2F9DAB83"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4EC983F3" w14:textId="77777777" w:rsidR="008155E9" w:rsidRPr="005F659E" w:rsidRDefault="008155E9" w:rsidP="00EC2555">
            <w:pPr>
              <w:spacing w:line="276" w:lineRule="auto"/>
              <w:rPr>
                <w:rFonts w:ascii="Times New Roman" w:hAnsi="Times New Roman" w:cs="Times New Roman"/>
              </w:rPr>
            </w:pPr>
          </w:p>
        </w:tc>
        <w:tc>
          <w:tcPr>
            <w:tcW w:w="337" w:type="dxa"/>
          </w:tcPr>
          <w:p w14:paraId="23D7E66F"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1" w:type="dxa"/>
          </w:tcPr>
          <w:p w14:paraId="2CAFEC0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73FF32EA"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205141CE" w14:textId="77777777" w:rsidR="008155E9" w:rsidRPr="005F659E" w:rsidRDefault="008155E9" w:rsidP="00EC2555">
            <w:pPr>
              <w:spacing w:line="276" w:lineRule="auto"/>
              <w:rPr>
                <w:rFonts w:ascii="Times New Roman" w:hAnsi="Times New Roman" w:cs="Times New Roman"/>
              </w:rPr>
            </w:pPr>
          </w:p>
        </w:tc>
        <w:tc>
          <w:tcPr>
            <w:tcW w:w="341" w:type="dxa"/>
          </w:tcPr>
          <w:p w14:paraId="68564CF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2" w:type="dxa"/>
            <w:shd w:val="clear" w:color="auto" w:fill="000000" w:themeFill="text1"/>
          </w:tcPr>
          <w:p w14:paraId="51D42E85" w14:textId="77777777" w:rsidR="008155E9" w:rsidRPr="005F659E" w:rsidRDefault="008155E9" w:rsidP="00EC2555">
            <w:pPr>
              <w:spacing w:line="276" w:lineRule="auto"/>
              <w:rPr>
                <w:rFonts w:ascii="Times New Roman" w:hAnsi="Times New Roman" w:cs="Times New Roman"/>
              </w:rPr>
            </w:pPr>
          </w:p>
        </w:tc>
        <w:tc>
          <w:tcPr>
            <w:tcW w:w="355" w:type="dxa"/>
          </w:tcPr>
          <w:p w14:paraId="54098F63"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tcPr>
          <w:p w14:paraId="0DCEB876"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shd w:val="clear" w:color="auto" w:fill="000000" w:themeFill="text1"/>
          </w:tcPr>
          <w:p w14:paraId="4E874522" w14:textId="77777777" w:rsidR="008155E9" w:rsidRPr="005F659E" w:rsidRDefault="008155E9" w:rsidP="00EC2555">
            <w:pPr>
              <w:spacing w:line="276" w:lineRule="auto"/>
              <w:rPr>
                <w:rFonts w:ascii="Times New Roman" w:hAnsi="Times New Roman" w:cs="Times New Roman"/>
              </w:rPr>
            </w:pPr>
          </w:p>
        </w:tc>
        <w:tc>
          <w:tcPr>
            <w:tcW w:w="360" w:type="dxa"/>
            <w:shd w:val="clear" w:color="auto" w:fill="000000" w:themeFill="text1"/>
          </w:tcPr>
          <w:p w14:paraId="36740105" w14:textId="77777777" w:rsidR="008155E9" w:rsidRPr="005F659E" w:rsidRDefault="008155E9" w:rsidP="00EC2555">
            <w:pPr>
              <w:spacing w:line="276" w:lineRule="auto"/>
              <w:rPr>
                <w:rFonts w:ascii="Times New Roman" w:hAnsi="Times New Roman" w:cs="Times New Roman"/>
              </w:rPr>
            </w:pPr>
          </w:p>
        </w:tc>
        <w:tc>
          <w:tcPr>
            <w:tcW w:w="360" w:type="dxa"/>
          </w:tcPr>
          <w:p w14:paraId="1B57E43A"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450" w:type="dxa"/>
            <w:shd w:val="clear" w:color="auto" w:fill="000000" w:themeFill="text1"/>
          </w:tcPr>
          <w:p w14:paraId="15DB3C85" w14:textId="77777777" w:rsidR="008155E9" w:rsidRPr="005F659E" w:rsidRDefault="008155E9" w:rsidP="00EC2555">
            <w:pPr>
              <w:spacing w:line="276" w:lineRule="auto"/>
              <w:rPr>
                <w:rFonts w:ascii="Times New Roman" w:hAnsi="Times New Roman" w:cs="Times New Roman"/>
              </w:rPr>
            </w:pPr>
          </w:p>
        </w:tc>
      </w:tr>
      <w:tr w:rsidR="00084B8F" w:rsidRPr="005F659E" w14:paraId="461B35DA" w14:textId="77777777" w:rsidTr="003A0F6D">
        <w:tc>
          <w:tcPr>
            <w:tcW w:w="2243" w:type="dxa"/>
          </w:tcPr>
          <w:p w14:paraId="18BB3B01" w14:textId="77777777" w:rsidR="008155E9" w:rsidRPr="005F659E" w:rsidRDefault="008155E9" w:rsidP="00EC2555">
            <w:pPr>
              <w:spacing w:line="276" w:lineRule="auto"/>
              <w:rPr>
                <w:rFonts w:ascii="Times New Roman" w:hAnsi="Times New Roman" w:cs="Times New Roman"/>
              </w:rPr>
            </w:pPr>
            <w:r w:rsidRPr="005F659E">
              <w:rPr>
                <w:rFonts w:ascii="Times New Roman" w:hAnsi="Times New Roman" w:cs="Times New Roman"/>
              </w:rPr>
              <w:t xml:space="preserve">Mengukur </w:t>
            </w:r>
          </w:p>
        </w:tc>
        <w:tc>
          <w:tcPr>
            <w:tcW w:w="337" w:type="dxa"/>
          </w:tcPr>
          <w:p w14:paraId="61D35114"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tcPr>
          <w:p w14:paraId="02DA638E"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0F29F8A9"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5835161B" w14:textId="77777777" w:rsidR="008155E9" w:rsidRPr="005F659E" w:rsidRDefault="008155E9" w:rsidP="00EC2555">
            <w:pPr>
              <w:spacing w:line="276" w:lineRule="auto"/>
              <w:rPr>
                <w:rFonts w:ascii="Times New Roman" w:hAnsi="Times New Roman" w:cs="Times New Roman"/>
              </w:rPr>
            </w:pPr>
          </w:p>
        </w:tc>
        <w:tc>
          <w:tcPr>
            <w:tcW w:w="337" w:type="dxa"/>
          </w:tcPr>
          <w:p w14:paraId="079DE8D2"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4FF9800D" w14:textId="77777777" w:rsidR="008155E9" w:rsidRPr="005F659E" w:rsidRDefault="008155E9" w:rsidP="00EC2555">
            <w:pPr>
              <w:spacing w:line="276" w:lineRule="auto"/>
              <w:rPr>
                <w:rFonts w:ascii="Times New Roman" w:hAnsi="Times New Roman" w:cs="Times New Roman"/>
              </w:rPr>
            </w:pPr>
          </w:p>
        </w:tc>
        <w:tc>
          <w:tcPr>
            <w:tcW w:w="337" w:type="dxa"/>
          </w:tcPr>
          <w:p w14:paraId="31B262A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1" w:type="dxa"/>
          </w:tcPr>
          <w:p w14:paraId="237FFBD6"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7FECFFAE"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4219A63B" w14:textId="77777777" w:rsidR="008155E9" w:rsidRPr="005F659E" w:rsidRDefault="008155E9" w:rsidP="00EC2555">
            <w:pPr>
              <w:spacing w:line="276" w:lineRule="auto"/>
              <w:rPr>
                <w:rFonts w:ascii="Times New Roman" w:hAnsi="Times New Roman" w:cs="Times New Roman"/>
              </w:rPr>
            </w:pPr>
          </w:p>
        </w:tc>
        <w:tc>
          <w:tcPr>
            <w:tcW w:w="341" w:type="dxa"/>
          </w:tcPr>
          <w:p w14:paraId="6D0AEE30"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2" w:type="dxa"/>
            <w:shd w:val="clear" w:color="auto" w:fill="000000" w:themeFill="text1"/>
          </w:tcPr>
          <w:p w14:paraId="57608F96" w14:textId="77777777" w:rsidR="008155E9" w:rsidRPr="005F659E" w:rsidRDefault="008155E9" w:rsidP="00EC2555">
            <w:pPr>
              <w:spacing w:line="276" w:lineRule="auto"/>
              <w:rPr>
                <w:rFonts w:ascii="Times New Roman" w:hAnsi="Times New Roman" w:cs="Times New Roman"/>
              </w:rPr>
            </w:pPr>
          </w:p>
        </w:tc>
        <w:tc>
          <w:tcPr>
            <w:tcW w:w="355" w:type="dxa"/>
          </w:tcPr>
          <w:p w14:paraId="2E7159EA"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tcPr>
          <w:p w14:paraId="4D93397A"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shd w:val="clear" w:color="auto" w:fill="000000" w:themeFill="text1"/>
          </w:tcPr>
          <w:p w14:paraId="2410E480" w14:textId="77777777" w:rsidR="008155E9" w:rsidRPr="005F659E" w:rsidRDefault="008155E9" w:rsidP="00EC2555">
            <w:pPr>
              <w:spacing w:line="276" w:lineRule="auto"/>
              <w:rPr>
                <w:rFonts w:ascii="Times New Roman" w:hAnsi="Times New Roman" w:cs="Times New Roman"/>
              </w:rPr>
            </w:pPr>
          </w:p>
        </w:tc>
        <w:tc>
          <w:tcPr>
            <w:tcW w:w="360" w:type="dxa"/>
            <w:shd w:val="clear" w:color="auto" w:fill="000000" w:themeFill="text1"/>
          </w:tcPr>
          <w:p w14:paraId="371ABA8C" w14:textId="77777777" w:rsidR="008155E9" w:rsidRPr="005F659E" w:rsidRDefault="008155E9" w:rsidP="00EC2555">
            <w:pPr>
              <w:spacing w:line="276" w:lineRule="auto"/>
              <w:rPr>
                <w:rFonts w:ascii="Times New Roman" w:hAnsi="Times New Roman" w:cs="Times New Roman"/>
              </w:rPr>
            </w:pPr>
          </w:p>
        </w:tc>
        <w:tc>
          <w:tcPr>
            <w:tcW w:w="360" w:type="dxa"/>
          </w:tcPr>
          <w:p w14:paraId="1773619B"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450" w:type="dxa"/>
            <w:shd w:val="clear" w:color="auto" w:fill="000000" w:themeFill="text1"/>
          </w:tcPr>
          <w:p w14:paraId="40743B7E" w14:textId="77777777" w:rsidR="008155E9" w:rsidRPr="005F659E" w:rsidRDefault="008155E9" w:rsidP="00EC2555">
            <w:pPr>
              <w:spacing w:line="276" w:lineRule="auto"/>
              <w:rPr>
                <w:rFonts w:ascii="Times New Roman" w:hAnsi="Times New Roman" w:cs="Times New Roman"/>
              </w:rPr>
            </w:pPr>
          </w:p>
        </w:tc>
      </w:tr>
      <w:tr w:rsidR="00084B8F" w:rsidRPr="005F659E" w14:paraId="20F13D79" w14:textId="77777777" w:rsidTr="003A0F6D">
        <w:tc>
          <w:tcPr>
            <w:tcW w:w="2243" w:type="dxa"/>
          </w:tcPr>
          <w:p w14:paraId="1CEDC750" w14:textId="77777777" w:rsidR="008155E9" w:rsidRPr="005F659E" w:rsidRDefault="008155E9" w:rsidP="00EC2555">
            <w:pPr>
              <w:spacing w:line="276" w:lineRule="auto"/>
              <w:rPr>
                <w:rFonts w:ascii="Times New Roman" w:hAnsi="Times New Roman" w:cs="Times New Roman"/>
              </w:rPr>
            </w:pPr>
            <w:r w:rsidRPr="005F659E">
              <w:rPr>
                <w:rFonts w:ascii="Times New Roman" w:hAnsi="Times New Roman" w:cs="Times New Roman"/>
              </w:rPr>
              <w:t xml:space="preserve">Memprediksi </w:t>
            </w:r>
          </w:p>
        </w:tc>
        <w:tc>
          <w:tcPr>
            <w:tcW w:w="337" w:type="dxa"/>
          </w:tcPr>
          <w:p w14:paraId="6903F6BE"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tcPr>
          <w:p w14:paraId="581DB715"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0705753A"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776EE851" w14:textId="77777777" w:rsidR="008155E9" w:rsidRPr="005F659E" w:rsidRDefault="008155E9" w:rsidP="00EC2555">
            <w:pPr>
              <w:spacing w:line="276" w:lineRule="auto"/>
              <w:rPr>
                <w:rFonts w:ascii="Times New Roman" w:hAnsi="Times New Roman" w:cs="Times New Roman"/>
              </w:rPr>
            </w:pPr>
          </w:p>
        </w:tc>
        <w:tc>
          <w:tcPr>
            <w:tcW w:w="337" w:type="dxa"/>
          </w:tcPr>
          <w:p w14:paraId="74D358BE"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6B0071D3" w14:textId="77777777" w:rsidR="008155E9" w:rsidRPr="005F659E" w:rsidRDefault="008155E9" w:rsidP="00EC2555">
            <w:pPr>
              <w:spacing w:line="276" w:lineRule="auto"/>
              <w:rPr>
                <w:rFonts w:ascii="Times New Roman" w:hAnsi="Times New Roman" w:cs="Times New Roman"/>
              </w:rPr>
            </w:pPr>
          </w:p>
        </w:tc>
        <w:tc>
          <w:tcPr>
            <w:tcW w:w="337" w:type="dxa"/>
          </w:tcPr>
          <w:p w14:paraId="0B1B8EC9"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1" w:type="dxa"/>
          </w:tcPr>
          <w:p w14:paraId="3B41747C"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591E8D1D"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04188A19" w14:textId="77777777" w:rsidR="008155E9" w:rsidRPr="005F659E" w:rsidRDefault="008155E9" w:rsidP="00EC2555">
            <w:pPr>
              <w:spacing w:line="276" w:lineRule="auto"/>
              <w:rPr>
                <w:rFonts w:ascii="Times New Roman" w:hAnsi="Times New Roman" w:cs="Times New Roman"/>
              </w:rPr>
            </w:pPr>
          </w:p>
        </w:tc>
        <w:tc>
          <w:tcPr>
            <w:tcW w:w="341" w:type="dxa"/>
          </w:tcPr>
          <w:p w14:paraId="3C769E86"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2" w:type="dxa"/>
            <w:shd w:val="clear" w:color="auto" w:fill="000000" w:themeFill="text1"/>
          </w:tcPr>
          <w:p w14:paraId="2DAC526C" w14:textId="77777777" w:rsidR="008155E9" w:rsidRPr="005F659E" w:rsidRDefault="008155E9" w:rsidP="00EC2555">
            <w:pPr>
              <w:spacing w:line="276" w:lineRule="auto"/>
              <w:rPr>
                <w:rFonts w:ascii="Times New Roman" w:hAnsi="Times New Roman" w:cs="Times New Roman"/>
              </w:rPr>
            </w:pPr>
          </w:p>
        </w:tc>
        <w:tc>
          <w:tcPr>
            <w:tcW w:w="355" w:type="dxa"/>
          </w:tcPr>
          <w:p w14:paraId="46E2C79C"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tcPr>
          <w:p w14:paraId="0510855D"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shd w:val="clear" w:color="auto" w:fill="000000" w:themeFill="text1"/>
          </w:tcPr>
          <w:p w14:paraId="65D90485" w14:textId="77777777" w:rsidR="008155E9" w:rsidRPr="005F659E" w:rsidRDefault="008155E9" w:rsidP="00EC2555">
            <w:pPr>
              <w:spacing w:line="276" w:lineRule="auto"/>
              <w:rPr>
                <w:rFonts w:ascii="Times New Roman" w:hAnsi="Times New Roman" w:cs="Times New Roman"/>
              </w:rPr>
            </w:pPr>
          </w:p>
        </w:tc>
        <w:tc>
          <w:tcPr>
            <w:tcW w:w="360" w:type="dxa"/>
            <w:shd w:val="clear" w:color="auto" w:fill="000000" w:themeFill="text1"/>
          </w:tcPr>
          <w:p w14:paraId="518F43F2" w14:textId="77777777" w:rsidR="008155E9" w:rsidRPr="005F659E" w:rsidRDefault="008155E9" w:rsidP="00EC2555">
            <w:pPr>
              <w:spacing w:line="276" w:lineRule="auto"/>
              <w:rPr>
                <w:rFonts w:ascii="Times New Roman" w:hAnsi="Times New Roman" w:cs="Times New Roman"/>
              </w:rPr>
            </w:pPr>
          </w:p>
        </w:tc>
        <w:tc>
          <w:tcPr>
            <w:tcW w:w="360" w:type="dxa"/>
          </w:tcPr>
          <w:p w14:paraId="002E8EC2"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450" w:type="dxa"/>
            <w:shd w:val="clear" w:color="auto" w:fill="000000" w:themeFill="text1"/>
          </w:tcPr>
          <w:p w14:paraId="152754E9" w14:textId="77777777" w:rsidR="008155E9" w:rsidRPr="005F659E" w:rsidRDefault="008155E9" w:rsidP="00EC2555">
            <w:pPr>
              <w:spacing w:line="276" w:lineRule="auto"/>
              <w:rPr>
                <w:rFonts w:ascii="Times New Roman" w:hAnsi="Times New Roman" w:cs="Times New Roman"/>
              </w:rPr>
            </w:pPr>
          </w:p>
        </w:tc>
      </w:tr>
      <w:tr w:rsidR="00084B8F" w:rsidRPr="005F659E" w14:paraId="68E97E35" w14:textId="77777777" w:rsidTr="003A0F6D">
        <w:tc>
          <w:tcPr>
            <w:tcW w:w="2243" w:type="dxa"/>
          </w:tcPr>
          <w:p w14:paraId="61D01018" w14:textId="77777777" w:rsidR="008155E9" w:rsidRPr="005F659E" w:rsidRDefault="008155E9" w:rsidP="00EC2555">
            <w:pPr>
              <w:spacing w:line="276" w:lineRule="auto"/>
              <w:rPr>
                <w:rFonts w:ascii="Times New Roman" w:hAnsi="Times New Roman" w:cs="Times New Roman"/>
              </w:rPr>
            </w:pPr>
            <w:r w:rsidRPr="005F659E">
              <w:rPr>
                <w:rFonts w:ascii="Times New Roman" w:hAnsi="Times New Roman" w:cs="Times New Roman"/>
              </w:rPr>
              <w:t xml:space="preserve">Menyimpulkan </w:t>
            </w:r>
          </w:p>
        </w:tc>
        <w:tc>
          <w:tcPr>
            <w:tcW w:w="337" w:type="dxa"/>
          </w:tcPr>
          <w:p w14:paraId="06066388"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tcPr>
          <w:p w14:paraId="3E2500B8"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2C99620B"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1353199D" w14:textId="77777777" w:rsidR="008155E9" w:rsidRPr="005F659E" w:rsidRDefault="008155E9" w:rsidP="00EC2555">
            <w:pPr>
              <w:spacing w:line="276" w:lineRule="auto"/>
              <w:rPr>
                <w:rFonts w:ascii="Times New Roman" w:hAnsi="Times New Roman" w:cs="Times New Roman"/>
              </w:rPr>
            </w:pPr>
          </w:p>
        </w:tc>
        <w:tc>
          <w:tcPr>
            <w:tcW w:w="337" w:type="dxa"/>
          </w:tcPr>
          <w:p w14:paraId="760A58CD"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05FD963B" w14:textId="77777777" w:rsidR="008155E9" w:rsidRPr="005F659E" w:rsidRDefault="008155E9" w:rsidP="00EC2555">
            <w:pPr>
              <w:spacing w:line="276" w:lineRule="auto"/>
              <w:rPr>
                <w:rFonts w:ascii="Times New Roman" w:hAnsi="Times New Roman" w:cs="Times New Roman"/>
              </w:rPr>
            </w:pPr>
          </w:p>
        </w:tc>
        <w:tc>
          <w:tcPr>
            <w:tcW w:w="337" w:type="dxa"/>
          </w:tcPr>
          <w:p w14:paraId="6C78FC52"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1" w:type="dxa"/>
          </w:tcPr>
          <w:p w14:paraId="7874BA0A"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37" w:type="dxa"/>
            <w:shd w:val="clear" w:color="auto" w:fill="000000" w:themeFill="text1"/>
          </w:tcPr>
          <w:p w14:paraId="31121356" w14:textId="77777777" w:rsidR="008155E9" w:rsidRPr="005F659E" w:rsidRDefault="008155E9" w:rsidP="00EC2555">
            <w:pPr>
              <w:spacing w:line="276" w:lineRule="auto"/>
              <w:rPr>
                <w:rFonts w:ascii="Times New Roman" w:hAnsi="Times New Roman" w:cs="Times New Roman"/>
              </w:rPr>
            </w:pPr>
          </w:p>
        </w:tc>
        <w:tc>
          <w:tcPr>
            <w:tcW w:w="337" w:type="dxa"/>
            <w:shd w:val="clear" w:color="auto" w:fill="000000" w:themeFill="text1"/>
          </w:tcPr>
          <w:p w14:paraId="1D7C8DE8" w14:textId="77777777" w:rsidR="008155E9" w:rsidRPr="005F659E" w:rsidRDefault="008155E9" w:rsidP="00EC2555">
            <w:pPr>
              <w:spacing w:line="276" w:lineRule="auto"/>
              <w:rPr>
                <w:rFonts w:ascii="Times New Roman" w:hAnsi="Times New Roman" w:cs="Times New Roman"/>
              </w:rPr>
            </w:pPr>
          </w:p>
        </w:tc>
        <w:tc>
          <w:tcPr>
            <w:tcW w:w="341" w:type="dxa"/>
          </w:tcPr>
          <w:p w14:paraId="4E5CB195"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42" w:type="dxa"/>
            <w:shd w:val="clear" w:color="auto" w:fill="000000" w:themeFill="text1"/>
          </w:tcPr>
          <w:p w14:paraId="551572BA" w14:textId="77777777" w:rsidR="008155E9" w:rsidRPr="005F659E" w:rsidRDefault="008155E9" w:rsidP="00EC2555">
            <w:pPr>
              <w:spacing w:line="276" w:lineRule="auto"/>
              <w:rPr>
                <w:rFonts w:ascii="Times New Roman" w:hAnsi="Times New Roman" w:cs="Times New Roman"/>
              </w:rPr>
            </w:pPr>
          </w:p>
        </w:tc>
        <w:tc>
          <w:tcPr>
            <w:tcW w:w="355" w:type="dxa"/>
          </w:tcPr>
          <w:p w14:paraId="32DF1BFE"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tcPr>
          <w:p w14:paraId="3441B19F"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360" w:type="dxa"/>
            <w:shd w:val="clear" w:color="auto" w:fill="000000" w:themeFill="text1"/>
          </w:tcPr>
          <w:p w14:paraId="5747EC23" w14:textId="77777777" w:rsidR="008155E9" w:rsidRPr="005F659E" w:rsidRDefault="008155E9" w:rsidP="00EC2555">
            <w:pPr>
              <w:spacing w:line="276" w:lineRule="auto"/>
              <w:rPr>
                <w:rFonts w:ascii="Times New Roman" w:hAnsi="Times New Roman" w:cs="Times New Roman"/>
              </w:rPr>
            </w:pPr>
          </w:p>
        </w:tc>
        <w:tc>
          <w:tcPr>
            <w:tcW w:w="360" w:type="dxa"/>
            <w:shd w:val="clear" w:color="auto" w:fill="000000" w:themeFill="text1"/>
          </w:tcPr>
          <w:p w14:paraId="7D3AF093" w14:textId="77777777" w:rsidR="008155E9" w:rsidRPr="005F659E" w:rsidRDefault="008155E9" w:rsidP="00EC2555">
            <w:pPr>
              <w:spacing w:line="276" w:lineRule="auto"/>
              <w:rPr>
                <w:rFonts w:ascii="Times New Roman" w:hAnsi="Times New Roman" w:cs="Times New Roman"/>
              </w:rPr>
            </w:pPr>
          </w:p>
        </w:tc>
        <w:tc>
          <w:tcPr>
            <w:tcW w:w="360" w:type="dxa"/>
          </w:tcPr>
          <w:p w14:paraId="592C2CE4" w14:textId="77777777" w:rsidR="008155E9" w:rsidRPr="005F659E" w:rsidRDefault="00084B8F" w:rsidP="00EC2555">
            <w:pPr>
              <w:spacing w:line="276" w:lineRule="auto"/>
              <w:rPr>
                <w:rFonts w:ascii="Times New Roman" w:hAnsi="Times New Roman" w:cs="Times New Roman"/>
              </w:rPr>
            </w:pPr>
            <w:r w:rsidRPr="005F659E">
              <w:rPr>
                <w:rFonts w:ascii="Times New Roman" w:hAnsi="Times New Roman" w:cs="Times New Roman"/>
              </w:rPr>
              <w:t>-</w:t>
            </w:r>
          </w:p>
        </w:tc>
        <w:tc>
          <w:tcPr>
            <w:tcW w:w="450" w:type="dxa"/>
            <w:shd w:val="clear" w:color="auto" w:fill="000000" w:themeFill="text1"/>
          </w:tcPr>
          <w:p w14:paraId="0EC2F97A" w14:textId="77777777" w:rsidR="008155E9" w:rsidRPr="005F659E" w:rsidRDefault="008155E9" w:rsidP="00EC2555">
            <w:pPr>
              <w:spacing w:line="276" w:lineRule="auto"/>
              <w:rPr>
                <w:rFonts w:ascii="Times New Roman" w:hAnsi="Times New Roman" w:cs="Times New Roman"/>
              </w:rPr>
            </w:pPr>
          </w:p>
        </w:tc>
      </w:tr>
    </w:tbl>
    <w:p w14:paraId="609B9CA1" w14:textId="77777777" w:rsidR="00084B8F" w:rsidRPr="005F659E" w:rsidRDefault="00084B8F" w:rsidP="00EC2555">
      <w:pPr>
        <w:spacing w:after="0" w:line="276" w:lineRule="auto"/>
        <w:rPr>
          <w:rFonts w:ascii="Times New Roman" w:hAnsi="Times New Roman" w:cs="Times New Roman"/>
        </w:rPr>
      </w:pPr>
    </w:p>
    <w:p w14:paraId="06D2088B" w14:textId="7464D929" w:rsidR="001F718A" w:rsidRDefault="00084B8F" w:rsidP="00EC2555">
      <w:pPr>
        <w:spacing w:after="0" w:line="276" w:lineRule="auto"/>
        <w:jc w:val="both"/>
        <w:rPr>
          <w:rFonts w:ascii="Times New Roman" w:hAnsi="Times New Roman" w:cs="Times New Roman"/>
        </w:rPr>
      </w:pPr>
      <w:r w:rsidRPr="005F659E">
        <w:rPr>
          <w:rFonts w:ascii="Times New Roman" w:hAnsi="Times New Roman" w:cs="Times New Roman"/>
        </w:rPr>
        <w:tab/>
        <w:t>Ber</w:t>
      </w:r>
      <w:r w:rsidR="00363B2B" w:rsidRPr="005F659E">
        <w:rPr>
          <w:rFonts w:ascii="Times New Roman" w:hAnsi="Times New Roman" w:cs="Times New Roman"/>
        </w:rPr>
        <w:t>d</w:t>
      </w:r>
      <w:r w:rsidRPr="005F659E">
        <w:rPr>
          <w:rFonts w:ascii="Times New Roman" w:hAnsi="Times New Roman" w:cs="Times New Roman"/>
        </w:rPr>
        <w:t>a</w:t>
      </w:r>
      <w:r w:rsidR="00363B2B" w:rsidRPr="005F659E">
        <w:rPr>
          <w:rFonts w:ascii="Times New Roman" w:hAnsi="Times New Roman" w:cs="Times New Roman"/>
        </w:rPr>
        <w:t>sa</w:t>
      </w:r>
      <w:r w:rsidRPr="005F659E">
        <w:rPr>
          <w:rFonts w:ascii="Times New Roman" w:hAnsi="Times New Roman" w:cs="Times New Roman"/>
        </w:rPr>
        <w:t xml:space="preserve">rkan tabel di atas, dapat disimpulkan bahwa pada buku siswa kelas 5 tema 2 sub tema 1, 2 dan 3 memunculkan semua indikator keterampilan proses IPA. Setiap sub tema memiliki 6 kegiatan pembelajaran, dalam penelitian ini hanya memfokuskan pada materi IPA dan </w:t>
      </w:r>
      <w:r w:rsidR="00363B2B" w:rsidRPr="005F659E">
        <w:rPr>
          <w:rFonts w:ascii="Times New Roman" w:hAnsi="Times New Roman" w:cs="Times New Roman"/>
        </w:rPr>
        <w:t>hanya di bahas pada kegiatan pembelajaran 1,</w:t>
      </w:r>
      <w:r w:rsidR="00CB6AE8" w:rsidRPr="005F659E">
        <w:rPr>
          <w:rFonts w:ascii="Times New Roman" w:hAnsi="Times New Roman" w:cs="Times New Roman"/>
        </w:rPr>
        <w:t xml:space="preserve"> </w:t>
      </w:r>
      <w:r w:rsidR="00363B2B" w:rsidRPr="005F659E">
        <w:rPr>
          <w:rFonts w:ascii="Times New Roman" w:hAnsi="Times New Roman" w:cs="Times New Roman"/>
        </w:rPr>
        <w:t>2 dan 5.</w:t>
      </w:r>
      <w:r w:rsidRPr="005F659E">
        <w:rPr>
          <w:rFonts w:ascii="Times New Roman" w:hAnsi="Times New Roman" w:cs="Times New Roman"/>
        </w:rPr>
        <w:t xml:space="preserve"> </w:t>
      </w:r>
      <w:r w:rsidR="00363B2B" w:rsidRPr="005F659E">
        <w:rPr>
          <w:rFonts w:ascii="Times New Roman" w:hAnsi="Times New Roman" w:cs="Times New Roman"/>
        </w:rPr>
        <w:t xml:space="preserve">Berdasarkan tabel tersebut, keterampilan yang sering dumunculkan adalah keterampilan mengklasifikasi, </w:t>
      </w:r>
      <w:r w:rsidR="00363B2B" w:rsidRPr="005F659E">
        <w:rPr>
          <w:rFonts w:ascii="Times New Roman" w:hAnsi="Times New Roman" w:cs="Times New Roman"/>
        </w:rPr>
        <w:lastRenderedPageBreak/>
        <w:t>mengkomunikasikan dan mengamati. Sedangkan keterampilan yang jarang dimunculkan adalah keterampilan mengukur, menyimpulkan dan memprediksi.</w:t>
      </w:r>
      <w:r w:rsidR="00AB21F8">
        <w:rPr>
          <w:rFonts w:ascii="Times New Roman" w:hAnsi="Times New Roman" w:cs="Times New Roman"/>
        </w:rPr>
        <w:t xml:space="preserve"> Untuk lebih jelasnya dapat dilihat pada garfik di bawah ini. </w:t>
      </w:r>
    </w:p>
    <w:p w14:paraId="5641932D" w14:textId="1830ED42" w:rsidR="002D0039" w:rsidRDefault="001F718A" w:rsidP="00EC2555">
      <w:pPr>
        <w:spacing w:after="0" w:line="276"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0" locked="0" layoutInCell="1" allowOverlap="1" wp14:anchorId="78EA0F10" wp14:editId="280AC13D">
            <wp:simplePos x="0" y="0"/>
            <wp:positionH relativeFrom="margin">
              <wp:align>center</wp:align>
            </wp:positionH>
            <wp:positionV relativeFrom="margin">
              <wp:posOffset>457200</wp:posOffset>
            </wp:positionV>
            <wp:extent cx="3743325" cy="2190750"/>
            <wp:effectExtent l="0" t="0" r="952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05611BDD" w14:textId="70D78C5E" w:rsidR="002D0039" w:rsidRDefault="002D0039" w:rsidP="00EC2555">
      <w:pPr>
        <w:spacing w:after="0" w:line="276" w:lineRule="auto"/>
        <w:jc w:val="both"/>
        <w:rPr>
          <w:rFonts w:ascii="Times New Roman" w:hAnsi="Times New Roman" w:cs="Times New Roman"/>
        </w:rPr>
      </w:pPr>
    </w:p>
    <w:p w14:paraId="7CC498EE" w14:textId="77777777" w:rsidR="00AB21F8" w:rsidRDefault="00AB21F8" w:rsidP="00EC2555">
      <w:pPr>
        <w:spacing w:after="0" w:line="276" w:lineRule="auto"/>
        <w:jc w:val="both"/>
        <w:rPr>
          <w:rFonts w:ascii="Times New Roman" w:hAnsi="Times New Roman" w:cs="Times New Roman"/>
        </w:rPr>
      </w:pPr>
    </w:p>
    <w:p w14:paraId="36BA900E" w14:textId="77777777" w:rsidR="00AB21F8" w:rsidRDefault="00AB21F8" w:rsidP="00EC2555">
      <w:pPr>
        <w:spacing w:after="0" w:line="276" w:lineRule="auto"/>
        <w:jc w:val="both"/>
        <w:rPr>
          <w:rFonts w:ascii="Times New Roman" w:hAnsi="Times New Roman" w:cs="Times New Roman"/>
        </w:rPr>
      </w:pPr>
    </w:p>
    <w:p w14:paraId="4CA2EC47" w14:textId="77777777" w:rsidR="00AB21F8" w:rsidRDefault="00AB21F8" w:rsidP="00EC2555">
      <w:pPr>
        <w:spacing w:after="0" w:line="276" w:lineRule="auto"/>
        <w:jc w:val="both"/>
        <w:rPr>
          <w:rFonts w:ascii="Times New Roman" w:hAnsi="Times New Roman" w:cs="Times New Roman"/>
        </w:rPr>
      </w:pPr>
    </w:p>
    <w:p w14:paraId="77E427B3" w14:textId="77777777" w:rsidR="00AB21F8" w:rsidRDefault="00AB21F8" w:rsidP="00EC2555">
      <w:pPr>
        <w:spacing w:after="0" w:line="276" w:lineRule="auto"/>
        <w:jc w:val="both"/>
        <w:rPr>
          <w:rFonts w:ascii="Times New Roman" w:hAnsi="Times New Roman" w:cs="Times New Roman"/>
        </w:rPr>
      </w:pPr>
    </w:p>
    <w:p w14:paraId="0EB0050B" w14:textId="77777777" w:rsidR="00AB21F8" w:rsidRDefault="00AB21F8" w:rsidP="00EC2555">
      <w:pPr>
        <w:spacing w:after="0" w:line="276" w:lineRule="auto"/>
        <w:jc w:val="both"/>
        <w:rPr>
          <w:rFonts w:ascii="Times New Roman" w:hAnsi="Times New Roman" w:cs="Times New Roman"/>
        </w:rPr>
      </w:pPr>
    </w:p>
    <w:p w14:paraId="46A9DE8D" w14:textId="77777777" w:rsidR="00AB21F8" w:rsidRDefault="00AB21F8" w:rsidP="00EC2555">
      <w:pPr>
        <w:spacing w:after="0" w:line="276" w:lineRule="auto"/>
        <w:jc w:val="both"/>
        <w:rPr>
          <w:rFonts w:ascii="Times New Roman" w:hAnsi="Times New Roman" w:cs="Times New Roman"/>
        </w:rPr>
      </w:pPr>
    </w:p>
    <w:p w14:paraId="0A3BF9FA" w14:textId="77777777" w:rsidR="00AB21F8" w:rsidRDefault="00AB21F8" w:rsidP="00EC2555">
      <w:pPr>
        <w:spacing w:after="0" w:line="276" w:lineRule="auto"/>
        <w:jc w:val="both"/>
        <w:rPr>
          <w:rFonts w:ascii="Times New Roman" w:hAnsi="Times New Roman" w:cs="Times New Roman"/>
        </w:rPr>
      </w:pPr>
    </w:p>
    <w:p w14:paraId="054AFA5B" w14:textId="77777777" w:rsidR="00AB21F8" w:rsidRDefault="00AB21F8" w:rsidP="00EC2555">
      <w:pPr>
        <w:spacing w:after="0" w:line="276" w:lineRule="auto"/>
        <w:jc w:val="both"/>
        <w:rPr>
          <w:rFonts w:ascii="Times New Roman" w:hAnsi="Times New Roman" w:cs="Times New Roman"/>
        </w:rPr>
      </w:pPr>
    </w:p>
    <w:p w14:paraId="6337B4D7" w14:textId="77777777" w:rsidR="00AB21F8" w:rsidRDefault="00AB21F8" w:rsidP="00EC2555">
      <w:pPr>
        <w:spacing w:after="0" w:line="276" w:lineRule="auto"/>
        <w:jc w:val="both"/>
        <w:rPr>
          <w:rFonts w:ascii="Times New Roman" w:hAnsi="Times New Roman" w:cs="Times New Roman"/>
        </w:rPr>
      </w:pPr>
    </w:p>
    <w:p w14:paraId="7E4C0FDC" w14:textId="77777777" w:rsidR="00AB21F8" w:rsidRDefault="00AB21F8" w:rsidP="00EC2555">
      <w:pPr>
        <w:spacing w:after="0" w:line="276" w:lineRule="auto"/>
        <w:jc w:val="both"/>
        <w:rPr>
          <w:rFonts w:ascii="Times New Roman" w:hAnsi="Times New Roman" w:cs="Times New Roman"/>
        </w:rPr>
      </w:pPr>
    </w:p>
    <w:p w14:paraId="27BEC77C" w14:textId="77777777" w:rsidR="001F718A" w:rsidRDefault="001F718A" w:rsidP="00AB21F8">
      <w:pPr>
        <w:spacing w:after="0" w:line="276" w:lineRule="auto"/>
        <w:ind w:left="1440" w:firstLine="720"/>
        <w:jc w:val="both"/>
        <w:rPr>
          <w:rFonts w:ascii="Times New Roman" w:hAnsi="Times New Roman" w:cs="Times New Roman"/>
          <w:b/>
        </w:rPr>
      </w:pPr>
    </w:p>
    <w:p w14:paraId="4BF5A3B0" w14:textId="5FA067E6" w:rsidR="00AB21F8" w:rsidRPr="00AB21F8" w:rsidRDefault="00AB21F8" w:rsidP="00AB21F8">
      <w:pPr>
        <w:spacing w:after="0" w:line="276" w:lineRule="auto"/>
        <w:ind w:left="1440" w:firstLine="720"/>
        <w:jc w:val="both"/>
        <w:rPr>
          <w:rFonts w:ascii="Times New Roman" w:hAnsi="Times New Roman" w:cs="Times New Roman"/>
          <w:b/>
        </w:rPr>
      </w:pPr>
      <w:r w:rsidRPr="00AB21F8">
        <w:rPr>
          <w:rFonts w:ascii="Times New Roman" w:hAnsi="Times New Roman" w:cs="Times New Roman"/>
          <w:b/>
        </w:rPr>
        <w:t>Gambar 2. Grafik Sebaran Indikator Keterampilan Proses IPA</w:t>
      </w:r>
    </w:p>
    <w:p w14:paraId="64147F79" w14:textId="77777777" w:rsidR="00AB21F8" w:rsidRDefault="00AB21F8" w:rsidP="00EC2555">
      <w:pPr>
        <w:spacing w:after="0" w:line="276" w:lineRule="auto"/>
        <w:jc w:val="both"/>
        <w:rPr>
          <w:rFonts w:ascii="Times New Roman" w:hAnsi="Times New Roman" w:cs="Times New Roman"/>
        </w:rPr>
      </w:pPr>
    </w:p>
    <w:p w14:paraId="4CD4C379" w14:textId="110053FF" w:rsidR="00084B8F" w:rsidRDefault="001F718A" w:rsidP="00D02F5E">
      <w:pPr>
        <w:spacing w:after="0" w:line="276" w:lineRule="auto"/>
        <w:ind w:firstLine="720"/>
        <w:jc w:val="both"/>
        <w:rPr>
          <w:rFonts w:ascii="Times New Roman" w:hAnsi="Times New Roman" w:cs="Times New Roman"/>
        </w:rPr>
      </w:pPr>
      <w:r>
        <w:rPr>
          <w:rFonts w:ascii="Times New Roman" w:hAnsi="Times New Roman" w:cs="Times New Roman"/>
        </w:rPr>
        <w:t>Ada enam indikator keterampilan proses pada pembelajaran IPA. Berdasarkan garafik di atas, subtema 1 hanya memunculkan 4 indikator, subtema 2 memunculkan semua indikator keterampilan proses, sedangkan subtema 3 hanya memunculkan 4 indikator keterampilan.</w:t>
      </w:r>
      <w:r w:rsidR="00D02F5E">
        <w:rPr>
          <w:rFonts w:ascii="Times New Roman" w:hAnsi="Times New Roman" w:cs="Times New Roman"/>
        </w:rPr>
        <w:t xml:space="preserve"> Dari hasil analisis pada buku kelas V tema 2 dapat disimpulkan bahwa tidak semua keterampilan proses dimunculkan dalam setiap kegiatan pembelajaran di buku siswa. Seperti </w:t>
      </w:r>
      <w:r w:rsidR="00363B2B" w:rsidRPr="005F659E">
        <w:rPr>
          <w:rFonts w:ascii="Times New Roman" w:hAnsi="Times New Roman" w:cs="Times New Roman"/>
        </w:rPr>
        <w:t>keterampilan menyimpulkan</w:t>
      </w:r>
      <w:r w:rsidR="00D02F5E">
        <w:rPr>
          <w:rFonts w:ascii="Times New Roman" w:hAnsi="Times New Roman" w:cs="Times New Roman"/>
        </w:rPr>
        <w:t xml:space="preserve"> yang</w:t>
      </w:r>
      <w:r w:rsidR="00363B2B" w:rsidRPr="005F659E">
        <w:rPr>
          <w:rFonts w:ascii="Times New Roman" w:hAnsi="Times New Roman" w:cs="Times New Roman"/>
        </w:rPr>
        <w:t xml:space="preserve"> biasa</w:t>
      </w:r>
      <w:r w:rsidR="00D02F5E">
        <w:rPr>
          <w:rFonts w:ascii="Times New Roman" w:hAnsi="Times New Roman" w:cs="Times New Roman"/>
        </w:rPr>
        <w:t>nya</w:t>
      </w:r>
      <w:r w:rsidR="00363B2B" w:rsidRPr="005F659E">
        <w:rPr>
          <w:rFonts w:ascii="Times New Roman" w:hAnsi="Times New Roman" w:cs="Times New Roman"/>
        </w:rPr>
        <w:t xml:space="preserve"> dilaksanakan ketika akhir</w:t>
      </w:r>
      <w:r w:rsidR="00D02F5E">
        <w:rPr>
          <w:rFonts w:ascii="Times New Roman" w:hAnsi="Times New Roman" w:cs="Times New Roman"/>
        </w:rPr>
        <w:t xml:space="preserve"> diakhir</w:t>
      </w:r>
      <w:r w:rsidR="00363B2B" w:rsidRPr="005F659E">
        <w:rPr>
          <w:rFonts w:ascii="Times New Roman" w:hAnsi="Times New Roman" w:cs="Times New Roman"/>
        </w:rPr>
        <w:t xml:space="preserve"> pembelajaran, walaupun di dalam buku tema tidak dimunculkan, tetapi</w:t>
      </w:r>
      <w:r w:rsidR="00D02F5E">
        <w:rPr>
          <w:rFonts w:ascii="Times New Roman" w:hAnsi="Times New Roman" w:cs="Times New Roman"/>
        </w:rPr>
        <w:t xml:space="preserve"> keterampilan </w:t>
      </w:r>
      <w:r w:rsidR="00363B2B" w:rsidRPr="005F659E">
        <w:rPr>
          <w:rFonts w:ascii="Times New Roman" w:hAnsi="Times New Roman" w:cs="Times New Roman"/>
        </w:rPr>
        <w:t>proses pembelajaran</w:t>
      </w:r>
      <w:r w:rsidR="00D02F5E">
        <w:rPr>
          <w:rFonts w:ascii="Times New Roman" w:hAnsi="Times New Roman" w:cs="Times New Roman"/>
        </w:rPr>
        <w:t xml:space="preserve"> yang tidak dimunculkan di buku, guru perlu untuk menumbuh dan kembangkan keterampilan dalam kegiatan pembelajaran di kelas, dan</w:t>
      </w:r>
      <w:r w:rsidR="00363B2B" w:rsidRPr="005F659E">
        <w:rPr>
          <w:rFonts w:ascii="Times New Roman" w:hAnsi="Times New Roman" w:cs="Times New Roman"/>
        </w:rPr>
        <w:t xml:space="preserve"> bisa dicantumkan </w:t>
      </w:r>
      <w:r w:rsidR="00D02F5E">
        <w:rPr>
          <w:rFonts w:ascii="Times New Roman" w:hAnsi="Times New Roman" w:cs="Times New Roman"/>
        </w:rPr>
        <w:t xml:space="preserve">di </w:t>
      </w:r>
      <w:r w:rsidR="00363B2B" w:rsidRPr="005F659E">
        <w:rPr>
          <w:rFonts w:ascii="Times New Roman" w:hAnsi="Times New Roman" w:cs="Times New Roman"/>
        </w:rPr>
        <w:t xml:space="preserve">dalam RPP. </w:t>
      </w:r>
    </w:p>
    <w:p w14:paraId="177B6F6C" w14:textId="77777777" w:rsidR="00EC2555" w:rsidRPr="005F659E" w:rsidRDefault="00EC2555" w:rsidP="00EC2555">
      <w:pPr>
        <w:spacing w:after="0" w:line="276" w:lineRule="auto"/>
        <w:jc w:val="both"/>
        <w:rPr>
          <w:rFonts w:ascii="Times New Roman" w:hAnsi="Times New Roman" w:cs="Times New Roman"/>
        </w:rPr>
      </w:pPr>
    </w:p>
    <w:p w14:paraId="195BE3E2" w14:textId="77777777" w:rsidR="00363B2B" w:rsidRPr="005F659E" w:rsidRDefault="00363B2B" w:rsidP="002F515D">
      <w:pPr>
        <w:spacing w:before="120" w:after="120" w:line="276" w:lineRule="auto"/>
        <w:jc w:val="both"/>
        <w:rPr>
          <w:rFonts w:ascii="Times New Roman" w:hAnsi="Times New Roman" w:cs="Times New Roman"/>
          <w:b/>
        </w:rPr>
      </w:pPr>
      <w:r w:rsidRPr="005F659E">
        <w:rPr>
          <w:rFonts w:ascii="Times New Roman" w:hAnsi="Times New Roman" w:cs="Times New Roman"/>
          <w:b/>
        </w:rPr>
        <w:t xml:space="preserve">KESIMPULAN </w:t>
      </w:r>
    </w:p>
    <w:p w14:paraId="7542104B" w14:textId="77777777" w:rsidR="00FE0C99" w:rsidRPr="005F659E" w:rsidRDefault="00124677"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 xml:space="preserve">Dari hasil analisis penelitian yang dilakukan pada buku siswa kelas V sekolah dasar, setiap indikator keterampilan proses IPA dilakukan pada masing-masing subtema. </w:t>
      </w:r>
      <w:r w:rsidR="00B03642" w:rsidRPr="005F659E">
        <w:rPr>
          <w:rFonts w:ascii="Times New Roman" w:hAnsi="Times New Roman" w:cs="Times New Roman"/>
        </w:rPr>
        <w:t>Indikator-indikator yang sering muncul pada tema 2 adalah indikator keterampilan mengamati, mengklasifikasi dan mengkomunikasi, sedangkan yang jarang muncul adalah indikator mengukur, menyimpulkan dan memprediksi.</w:t>
      </w:r>
      <w:r w:rsidR="005A3E00" w:rsidRPr="005F659E">
        <w:rPr>
          <w:rFonts w:ascii="Times New Roman" w:hAnsi="Times New Roman" w:cs="Times New Roman"/>
        </w:rPr>
        <w:t xml:space="preserve"> Namun ada beberapa cara untuk tet</w:t>
      </w:r>
      <w:r w:rsidR="00711965" w:rsidRPr="005F659E">
        <w:rPr>
          <w:rFonts w:ascii="Times New Roman" w:hAnsi="Times New Roman" w:cs="Times New Roman"/>
        </w:rPr>
        <w:t>a</w:t>
      </w:r>
      <w:r w:rsidR="005A3E00" w:rsidRPr="005F659E">
        <w:rPr>
          <w:rFonts w:ascii="Times New Roman" w:hAnsi="Times New Roman" w:cs="Times New Roman"/>
        </w:rPr>
        <w:t>p memunculkan indi</w:t>
      </w:r>
      <w:r w:rsidR="00711965" w:rsidRPr="005F659E">
        <w:rPr>
          <w:rFonts w:ascii="Times New Roman" w:hAnsi="Times New Roman" w:cs="Times New Roman"/>
        </w:rPr>
        <w:t>k</w:t>
      </w:r>
      <w:r w:rsidR="005A3E00" w:rsidRPr="005F659E">
        <w:rPr>
          <w:rFonts w:ascii="Times New Roman" w:hAnsi="Times New Roman" w:cs="Times New Roman"/>
        </w:rPr>
        <w:t>ator-indikator tersebut yaitu dengan</w:t>
      </w:r>
      <w:r w:rsidR="00711965" w:rsidRPr="005F659E">
        <w:rPr>
          <w:rFonts w:ascii="Times New Roman" w:hAnsi="Times New Roman" w:cs="Times New Roman"/>
        </w:rPr>
        <w:t xml:space="preserve"> menerapkannya di dalam Rencana Pelaksanaan Pembelajaran (RPP).</w:t>
      </w:r>
      <w:r w:rsidR="00FE0C99" w:rsidRPr="005F659E">
        <w:rPr>
          <w:rFonts w:ascii="Times New Roman" w:hAnsi="Times New Roman" w:cs="Times New Roman"/>
        </w:rPr>
        <w:t xml:space="preserve"> </w:t>
      </w:r>
    </w:p>
    <w:p w14:paraId="0277FA1F" w14:textId="554A0CF5" w:rsidR="00FE0C99" w:rsidRDefault="00FE0C99" w:rsidP="00EC2555">
      <w:pPr>
        <w:spacing w:after="0" w:line="276" w:lineRule="auto"/>
        <w:ind w:firstLine="720"/>
        <w:jc w:val="both"/>
        <w:rPr>
          <w:rFonts w:ascii="Times New Roman" w:hAnsi="Times New Roman" w:cs="Times New Roman"/>
        </w:rPr>
      </w:pPr>
      <w:r w:rsidRPr="005F659E">
        <w:rPr>
          <w:rFonts w:ascii="Times New Roman" w:hAnsi="Times New Roman" w:cs="Times New Roman"/>
        </w:rPr>
        <w:t>Pembelajaran IPA akan membantu siswa untuk berfikir, melakukan percobaan, diskusi kegiatan proyek, mampu melakukan penyelidikan dan peserta didik membuktikannya berdasarkan teori yang sudah ada dan mereka pahami (Susanto, 2015). Sehingga keterampilan proses dasar memang penting untuk dilakukan dalam proses pembelajaran IPA.</w:t>
      </w:r>
    </w:p>
    <w:p w14:paraId="0CDE2B41" w14:textId="40C92062" w:rsidR="00B05F52" w:rsidRPr="005F659E" w:rsidRDefault="00FE0C99" w:rsidP="002D0039">
      <w:pPr>
        <w:spacing w:before="120" w:after="120" w:line="276" w:lineRule="auto"/>
        <w:jc w:val="center"/>
        <w:rPr>
          <w:rFonts w:ascii="Times New Roman" w:hAnsi="Times New Roman" w:cs="Times New Roman"/>
          <w:b/>
        </w:rPr>
      </w:pPr>
      <w:r w:rsidRPr="005F659E">
        <w:rPr>
          <w:rFonts w:ascii="Times New Roman" w:hAnsi="Times New Roman" w:cs="Times New Roman"/>
          <w:b/>
        </w:rPr>
        <w:t>DAFTAR PUSTAKA</w:t>
      </w:r>
    </w:p>
    <w:p w14:paraId="422E036D" w14:textId="77777777" w:rsidR="00E32602" w:rsidRPr="005F659E" w:rsidRDefault="00E32602" w:rsidP="002F515D">
      <w:pPr>
        <w:pStyle w:val="FootnoteText"/>
        <w:spacing w:before="120" w:after="120" w:line="276" w:lineRule="auto"/>
        <w:ind w:left="629" w:hanging="629"/>
        <w:jc w:val="both"/>
        <w:rPr>
          <w:rFonts w:ascii="Times New Roman" w:hAnsi="Times New Roman" w:cs="Times New Roman"/>
          <w:sz w:val="22"/>
          <w:szCs w:val="22"/>
        </w:rPr>
      </w:pPr>
      <w:r w:rsidRPr="005F659E">
        <w:rPr>
          <w:rFonts w:ascii="Times New Roman" w:hAnsi="Times New Roman" w:cs="Times New Roman"/>
          <w:sz w:val="22"/>
          <w:szCs w:val="22"/>
        </w:rPr>
        <w:lastRenderedPageBreak/>
        <w:t xml:space="preserve">Alamsyah, Nur. 2016. </w:t>
      </w:r>
      <w:r w:rsidRPr="005F659E">
        <w:rPr>
          <w:rFonts w:ascii="Times New Roman" w:hAnsi="Times New Roman" w:cs="Times New Roman"/>
          <w:i/>
          <w:sz w:val="22"/>
          <w:szCs w:val="22"/>
        </w:rPr>
        <w:t xml:space="preserve">Penerapan Pendekatan Saintifik untuk Menungkatkan Kreativitas dan Hasil Belajar Siswa pada Muatan </w:t>
      </w:r>
      <w:r w:rsidRPr="005F659E">
        <w:rPr>
          <w:rFonts w:ascii="Times New Roman" w:hAnsi="Times New Roman" w:cs="Times New Roman"/>
          <w:sz w:val="22"/>
          <w:szCs w:val="22"/>
        </w:rPr>
        <w:t>Pembelajaran</w:t>
      </w:r>
      <w:r w:rsidRPr="005F659E">
        <w:rPr>
          <w:rFonts w:ascii="Times New Roman" w:hAnsi="Times New Roman" w:cs="Times New Roman"/>
          <w:i/>
          <w:sz w:val="22"/>
          <w:szCs w:val="22"/>
        </w:rPr>
        <w:t xml:space="preserve"> IPA.</w:t>
      </w:r>
      <w:r w:rsidRPr="005F659E">
        <w:rPr>
          <w:rFonts w:ascii="Times New Roman" w:hAnsi="Times New Roman" w:cs="Times New Roman"/>
          <w:sz w:val="22"/>
          <w:szCs w:val="22"/>
        </w:rPr>
        <w:t xml:space="preserve"> Volume 1 Nomor 1. ISSN: 2527-6891. </w:t>
      </w:r>
    </w:p>
    <w:p w14:paraId="7A4649E1" w14:textId="77777777" w:rsidR="00E32602" w:rsidRPr="005F659E" w:rsidRDefault="00E32602"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Anggraeni</w:t>
      </w:r>
      <w:r w:rsidRPr="005F659E">
        <w:rPr>
          <w:rFonts w:ascii="Times New Roman" w:hAnsi="Times New Roman" w:cs="Times New Roman"/>
          <w:sz w:val="22"/>
          <w:szCs w:val="22"/>
        </w:rPr>
        <w:t xml:space="preserve">, Yunita Fitri. 2017. </w:t>
      </w:r>
      <w:r w:rsidRPr="005F659E">
        <w:rPr>
          <w:rFonts w:ascii="Times New Roman" w:hAnsi="Times New Roman" w:cs="Times New Roman"/>
          <w:i/>
          <w:sz w:val="22"/>
          <w:szCs w:val="22"/>
        </w:rPr>
        <w:t xml:space="preserve">Penerapan Model Pembelajaran Inkuiri Terbimbing (Guided Inquiry) untuk Meningkatkan Keterampilan Mengkomunikasikan Pembelajaran IPA pada Siswa Sekolah Dasar. </w:t>
      </w:r>
      <w:r w:rsidRPr="005F659E">
        <w:rPr>
          <w:rFonts w:ascii="Times New Roman" w:hAnsi="Times New Roman" w:cs="Times New Roman"/>
          <w:sz w:val="22"/>
          <w:szCs w:val="22"/>
        </w:rPr>
        <w:t>Volume 5 Nomor 6.</w:t>
      </w:r>
      <w:r w:rsidRPr="005F659E">
        <w:rPr>
          <w:rFonts w:ascii="Times New Roman" w:hAnsi="Times New Roman" w:cs="Times New Roman"/>
          <w:i/>
          <w:sz w:val="22"/>
          <w:szCs w:val="22"/>
        </w:rPr>
        <w:t xml:space="preserve"> </w:t>
      </w:r>
      <w:r w:rsidRPr="005F659E">
        <w:rPr>
          <w:rFonts w:ascii="Times New Roman" w:hAnsi="Times New Roman" w:cs="Times New Roman"/>
          <w:sz w:val="22"/>
          <w:szCs w:val="22"/>
        </w:rPr>
        <w:t>ISSN: 2337-8786.</w:t>
      </w:r>
    </w:p>
    <w:p w14:paraId="758D4268" w14:textId="77777777" w:rsidR="00E32602" w:rsidRPr="005F659E" w:rsidRDefault="00E32602"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Anita</w:t>
      </w:r>
      <w:r w:rsidRPr="005F659E">
        <w:rPr>
          <w:rFonts w:ascii="Times New Roman" w:hAnsi="Times New Roman" w:cs="Times New Roman"/>
          <w:sz w:val="22"/>
          <w:szCs w:val="22"/>
          <w:lang w:val="id-ID"/>
        </w:rPr>
        <w:t xml:space="preserve"> Indria</w:t>
      </w:r>
      <w:r w:rsidRPr="005F659E">
        <w:rPr>
          <w:rFonts w:ascii="Times New Roman" w:hAnsi="Times New Roman" w:cs="Times New Roman"/>
          <w:i/>
          <w:iCs/>
          <w:sz w:val="22"/>
          <w:szCs w:val="22"/>
          <w:lang w:val="id-ID"/>
        </w:rPr>
        <w:t>, Multiple Intelligeces</w:t>
      </w:r>
      <w:r w:rsidRPr="005F659E">
        <w:rPr>
          <w:rFonts w:ascii="Times New Roman" w:hAnsi="Times New Roman" w:cs="Times New Roman"/>
          <w:sz w:val="22"/>
          <w:szCs w:val="22"/>
          <w:lang w:val="id-ID"/>
        </w:rPr>
        <w:t>, Jurnal Kajian dan Pengembangan Umat, Volume 3, Nomor 1, Tahun 2020, P-ISSN: 2356-413X, E-ISSN: 2715-8403</w:t>
      </w:r>
      <w:r w:rsidRPr="005F659E">
        <w:rPr>
          <w:rFonts w:ascii="Times New Roman" w:hAnsi="Times New Roman" w:cs="Times New Roman"/>
          <w:sz w:val="22"/>
          <w:szCs w:val="22"/>
        </w:rPr>
        <w:t>.</w:t>
      </w:r>
    </w:p>
    <w:p w14:paraId="473991C8" w14:textId="77777777" w:rsidR="00FE0C99" w:rsidRPr="005F659E" w:rsidRDefault="00FE0C99" w:rsidP="002F515D">
      <w:pPr>
        <w:pStyle w:val="FootnoteText"/>
        <w:spacing w:before="120" w:after="120" w:line="276" w:lineRule="auto"/>
        <w:ind w:left="629" w:hanging="629"/>
        <w:jc w:val="both"/>
        <w:rPr>
          <w:rFonts w:ascii="Times New Roman" w:hAnsi="Times New Roman" w:cs="Times New Roman"/>
          <w:sz w:val="22"/>
          <w:szCs w:val="22"/>
        </w:rPr>
      </w:pPr>
      <w:r w:rsidRPr="005F659E">
        <w:rPr>
          <w:rFonts w:ascii="Times New Roman" w:hAnsi="Times New Roman" w:cs="Times New Roman"/>
          <w:sz w:val="22"/>
          <w:szCs w:val="22"/>
        </w:rPr>
        <w:t>Fadillah. 2014</w:t>
      </w:r>
      <w:r w:rsidRPr="005F659E">
        <w:rPr>
          <w:rFonts w:ascii="Times New Roman" w:hAnsi="Times New Roman" w:cs="Times New Roman"/>
          <w:i/>
          <w:sz w:val="22"/>
          <w:szCs w:val="22"/>
        </w:rPr>
        <w:t>. Implementasi Kurikulum 2013 dalam Pembelajaran SD/MI, SMP/MTS &amp; SMA/MA.</w:t>
      </w:r>
      <w:r w:rsidRPr="005F659E">
        <w:rPr>
          <w:rFonts w:ascii="Times New Roman" w:hAnsi="Times New Roman" w:cs="Times New Roman"/>
          <w:sz w:val="22"/>
          <w:szCs w:val="22"/>
        </w:rPr>
        <w:t xml:space="preserve"> Yogyakarta: Ar-Ruzz Media.</w:t>
      </w:r>
    </w:p>
    <w:p w14:paraId="069A8532" w14:textId="77777777" w:rsidR="00E32602" w:rsidRPr="005F659E" w:rsidRDefault="00E32602" w:rsidP="002F515D">
      <w:pPr>
        <w:pStyle w:val="FootnoteText"/>
        <w:spacing w:before="120" w:after="120" w:line="276" w:lineRule="auto"/>
        <w:ind w:left="629" w:hanging="629"/>
        <w:jc w:val="both"/>
        <w:rPr>
          <w:rFonts w:ascii="Times New Roman" w:hAnsi="Times New Roman" w:cs="Times New Roman"/>
          <w:sz w:val="22"/>
          <w:szCs w:val="22"/>
        </w:rPr>
      </w:pPr>
      <w:r w:rsidRPr="005F659E">
        <w:rPr>
          <w:rFonts w:ascii="Times New Roman" w:hAnsi="Times New Roman" w:cs="Times New Roman"/>
          <w:sz w:val="22"/>
          <w:szCs w:val="22"/>
          <w:lang w:val="id-ID"/>
        </w:rPr>
        <w:t xml:space="preserve">Fitria dan Leny Marlina, </w:t>
      </w:r>
      <w:r w:rsidRPr="005F659E">
        <w:rPr>
          <w:rFonts w:ascii="Times New Roman" w:hAnsi="Times New Roman" w:cs="Times New Roman"/>
          <w:i/>
          <w:iCs/>
          <w:sz w:val="22"/>
          <w:szCs w:val="22"/>
          <w:lang w:val="id-ID"/>
        </w:rPr>
        <w:t xml:space="preserve">Kecerdasan Majemuk (Multiple Intelligences) Anak Usia Dini Menurut Howard </w:t>
      </w:r>
      <w:r w:rsidRPr="005F659E">
        <w:rPr>
          <w:rStyle w:val="fontstyle01"/>
          <w:rFonts w:ascii="Times New Roman" w:hAnsi="Times New Roman" w:cs="Times New Roman"/>
          <w:sz w:val="22"/>
          <w:szCs w:val="22"/>
        </w:rPr>
        <w:t>Gardner</w:t>
      </w:r>
      <w:r w:rsidRPr="005F659E">
        <w:rPr>
          <w:rFonts w:ascii="Times New Roman" w:hAnsi="Times New Roman" w:cs="Times New Roman"/>
          <w:i/>
          <w:iCs/>
          <w:sz w:val="22"/>
          <w:szCs w:val="22"/>
          <w:lang w:val="id-ID"/>
        </w:rPr>
        <w:t xml:space="preserve"> Dalam Perspektif Pendidikan Islam</w:t>
      </w:r>
      <w:r w:rsidRPr="005F659E">
        <w:rPr>
          <w:rFonts w:ascii="Times New Roman" w:hAnsi="Times New Roman" w:cs="Times New Roman"/>
          <w:sz w:val="22"/>
          <w:szCs w:val="22"/>
          <w:lang w:val="id-ID"/>
        </w:rPr>
        <w:t>, Journal Of Early Childhood Islamic Education, Volume 3 Nomor 2 Januari 2020, ISSN: 2599-2287, E-ISSN: 2622-335X</w:t>
      </w:r>
      <w:r w:rsidRPr="005F659E">
        <w:rPr>
          <w:rFonts w:ascii="Times New Roman" w:hAnsi="Times New Roman" w:cs="Times New Roman"/>
          <w:sz w:val="22"/>
          <w:szCs w:val="22"/>
        </w:rPr>
        <w:t>.</w:t>
      </w:r>
    </w:p>
    <w:p w14:paraId="70F472FA" w14:textId="77777777" w:rsidR="00553CC1" w:rsidRPr="005F659E" w:rsidRDefault="00553CC1"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Ikhsan</w:t>
      </w:r>
      <w:r w:rsidRPr="005F659E">
        <w:rPr>
          <w:rFonts w:ascii="Times New Roman" w:hAnsi="Times New Roman" w:cs="Times New Roman"/>
          <w:sz w:val="22"/>
          <w:szCs w:val="22"/>
        </w:rPr>
        <w:t xml:space="preserve">, Muhammad. 2021. </w:t>
      </w:r>
      <w:r w:rsidRPr="005F659E">
        <w:rPr>
          <w:rFonts w:ascii="Times New Roman" w:hAnsi="Times New Roman" w:cs="Times New Roman"/>
          <w:i/>
          <w:sz w:val="22"/>
          <w:szCs w:val="22"/>
        </w:rPr>
        <w:t xml:space="preserve">Analisis Keterampilan Mengukur dalam Pembelajaran Daring Siswa Kelas V Di SDN 015 </w:t>
      </w:r>
      <w:r w:rsidRPr="005F659E">
        <w:rPr>
          <w:rStyle w:val="fontstyle01"/>
          <w:rFonts w:ascii="Times New Roman" w:hAnsi="Times New Roman" w:cs="Times New Roman"/>
          <w:i/>
          <w:sz w:val="22"/>
          <w:szCs w:val="22"/>
        </w:rPr>
        <w:t>Samarinda</w:t>
      </w:r>
      <w:r w:rsidRPr="005F659E">
        <w:rPr>
          <w:rFonts w:ascii="Times New Roman" w:hAnsi="Times New Roman" w:cs="Times New Roman"/>
          <w:i/>
          <w:sz w:val="22"/>
          <w:szCs w:val="22"/>
        </w:rPr>
        <w:t xml:space="preserve"> Ulu Tahun Pembelajaran 2020/2021.</w:t>
      </w:r>
      <w:r w:rsidRPr="005F659E">
        <w:rPr>
          <w:rFonts w:ascii="Times New Roman" w:hAnsi="Times New Roman" w:cs="Times New Roman"/>
          <w:sz w:val="22"/>
          <w:szCs w:val="22"/>
        </w:rPr>
        <w:t xml:space="preserve"> Volume 6 Nomor 1.</w:t>
      </w:r>
    </w:p>
    <w:p w14:paraId="6CEBDA47" w14:textId="77777777" w:rsidR="00FE0C99" w:rsidRPr="005F659E" w:rsidRDefault="00FE0C99"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sz w:val="22"/>
          <w:szCs w:val="22"/>
        </w:rPr>
        <w:t>Lubis</w:t>
      </w:r>
      <w:r w:rsidRPr="005F659E">
        <w:rPr>
          <w:rFonts w:ascii="Times New Roman" w:hAnsi="Times New Roman" w:cs="Times New Roman"/>
          <w:sz w:val="22"/>
          <w:szCs w:val="22"/>
        </w:rPr>
        <w:t xml:space="preserve">, Maulana Arafat, dkk. 2020. </w:t>
      </w:r>
      <w:r w:rsidRPr="005F659E">
        <w:rPr>
          <w:rFonts w:ascii="Times New Roman" w:hAnsi="Times New Roman" w:cs="Times New Roman"/>
          <w:i/>
          <w:sz w:val="22"/>
          <w:szCs w:val="22"/>
        </w:rPr>
        <w:t>Pembelajaran Tematik SD/MI</w:t>
      </w:r>
      <w:r w:rsidRPr="005F659E">
        <w:rPr>
          <w:rFonts w:ascii="Times New Roman" w:hAnsi="Times New Roman" w:cs="Times New Roman"/>
          <w:sz w:val="22"/>
          <w:szCs w:val="22"/>
        </w:rPr>
        <w:t xml:space="preserve">. Jakarta: Kencana </w:t>
      </w:r>
    </w:p>
    <w:p w14:paraId="2F21C091" w14:textId="77777777" w:rsidR="00553CC1" w:rsidRPr="005F659E" w:rsidRDefault="00553CC1" w:rsidP="002F515D">
      <w:pPr>
        <w:pStyle w:val="FootnoteText"/>
        <w:spacing w:before="120" w:after="120" w:line="276" w:lineRule="auto"/>
        <w:ind w:left="629" w:hanging="629"/>
        <w:jc w:val="both"/>
        <w:rPr>
          <w:rStyle w:val="fontstyle01"/>
          <w:rFonts w:ascii="Times New Roman" w:hAnsi="Times New Roman" w:cs="Times New Roman"/>
          <w:sz w:val="22"/>
          <w:szCs w:val="22"/>
        </w:rPr>
      </w:pPr>
      <w:r w:rsidRPr="005F659E">
        <w:rPr>
          <w:rStyle w:val="fontstyle01"/>
          <w:rFonts w:ascii="Times New Roman" w:hAnsi="Times New Roman"/>
          <w:sz w:val="22"/>
          <w:szCs w:val="22"/>
        </w:rPr>
        <w:t>Mahmudah</w:t>
      </w:r>
      <w:r w:rsidRPr="005F659E">
        <w:rPr>
          <w:rFonts w:ascii="Times New Roman" w:hAnsi="Times New Roman" w:cs="Times New Roman"/>
          <w:sz w:val="22"/>
          <w:szCs w:val="22"/>
        </w:rPr>
        <w:t xml:space="preserve">, Laely. 2016. </w:t>
      </w:r>
      <w:r w:rsidRPr="005F659E">
        <w:rPr>
          <w:rFonts w:ascii="Times New Roman" w:hAnsi="Times New Roman" w:cs="Times New Roman"/>
          <w:i/>
          <w:sz w:val="22"/>
          <w:szCs w:val="22"/>
        </w:rPr>
        <w:t>Pentingnya Pendekatan Keterampilan Proses Pada Pembelajaran IPA di Madrasah</w:t>
      </w:r>
      <w:r w:rsidRPr="005F659E">
        <w:rPr>
          <w:rFonts w:ascii="Times New Roman" w:hAnsi="Times New Roman" w:cs="Times New Roman"/>
          <w:sz w:val="22"/>
          <w:szCs w:val="22"/>
        </w:rPr>
        <w:t>. Elementary. Volume 4, Nomor 1</w:t>
      </w:r>
    </w:p>
    <w:p w14:paraId="3CE54E5F" w14:textId="77777777" w:rsidR="00E32602" w:rsidRPr="005F659E" w:rsidRDefault="00E32602"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sz w:val="22"/>
          <w:szCs w:val="22"/>
        </w:rPr>
        <w:t>Murfiah</w:t>
      </w:r>
      <w:r w:rsidRPr="005F659E">
        <w:rPr>
          <w:rStyle w:val="fontstyle01"/>
          <w:rFonts w:ascii="Times New Roman" w:hAnsi="Times New Roman" w:cs="Times New Roman"/>
          <w:sz w:val="22"/>
          <w:szCs w:val="22"/>
        </w:rPr>
        <w:t xml:space="preserve">, Uum. 2017. </w:t>
      </w:r>
      <w:r w:rsidRPr="005F659E">
        <w:rPr>
          <w:rStyle w:val="fontstyle21"/>
          <w:rFonts w:ascii="Times New Roman" w:hAnsi="Times New Roman" w:cs="Times New Roman"/>
          <w:sz w:val="22"/>
          <w:szCs w:val="22"/>
        </w:rPr>
        <w:t>Pembelajaran Terpadu Teori dan Praktik Terbaik Di</w:t>
      </w:r>
      <w:r w:rsidRPr="005F659E">
        <w:rPr>
          <w:rFonts w:ascii="Times New Roman" w:hAnsi="Times New Roman" w:cs="Times New Roman"/>
          <w:i/>
          <w:iCs/>
          <w:color w:val="000000"/>
          <w:sz w:val="22"/>
          <w:szCs w:val="22"/>
        </w:rPr>
        <w:t xml:space="preserve"> </w:t>
      </w:r>
      <w:r w:rsidRPr="005F659E">
        <w:rPr>
          <w:rStyle w:val="fontstyle21"/>
          <w:rFonts w:ascii="Times New Roman" w:hAnsi="Times New Roman" w:cs="Times New Roman"/>
          <w:sz w:val="22"/>
          <w:szCs w:val="22"/>
        </w:rPr>
        <w:t>Sekolah</w:t>
      </w:r>
      <w:r w:rsidRPr="005F659E">
        <w:rPr>
          <w:rStyle w:val="fontstyle01"/>
          <w:rFonts w:ascii="Times New Roman" w:hAnsi="Times New Roman" w:cs="Times New Roman"/>
          <w:sz w:val="22"/>
          <w:szCs w:val="22"/>
        </w:rPr>
        <w:t xml:space="preserve">. Bandung: </w:t>
      </w:r>
      <w:r w:rsidRPr="005F659E">
        <w:rPr>
          <w:rFonts w:ascii="Times New Roman" w:hAnsi="Times New Roman" w:cs="Times New Roman"/>
          <w:sz w:val="22"/>
          <w:szCs w:val="22"/>
        </w:rPr>
        <w:t>Refika</w:t>
      </w:r>
      <w:r w:rsidRPr="005F659E">
        <w:rPr>
          <w:rStyle w:val="fontstyle01"/>
          <w:rFonts w:ascii="Times New Roman" w:hAnsi="Times New Roman" w:cs="Times New Roman"/>
          <w:sz w:val="22"/>
          <w:szCs w:val="22"/>
        </w:rPr>
        <w:t xml:space="preserve"> Aditama</w:t>
      </w:r>
    </w:p>
    <w:p w14:paraId="43FC683B" w14:textId="77777777" w:rsidR="00E32602" w:rsidRPr="005F659E" w:rsidRDefault="00E32602"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Nurhairani</w:t>
      </w:r>
      <w:r w:rsidRPr="005F659E">
        <w:rPr>
          <w:rFonts w:ascii="Times New Roman" w:hAnsi="Times New Roman" w:cs="Times New Roman"/>
          <w:sz w:val="22"/>
          <w:szCs w:val="22"/>
        </w:rPr>
        <w:t xml:space="preserve">. 2018. </w:t>
      </w:r>
      <w:r w:rsidRPr="005F659E">
        <w:rPr>
          <w:rFonts w:ascii="Times New Roman" w:hAnsi="Times New Roman" w:cs="Times New Roman"/>
          <w:i/>
          <w:sz w:val="22"/>
          <w:szCs w:val="22"/>
        </w:rPr>
        <w:t xml:space="preserve">Pendekatan Keterampilan Proses Pada Mata Kuliah Konsep Dasar IPA SD. </w:t>
      </w:r>
      <w:r w:rsidRPr="005F659E">
        <w:rPr>
          <w:rFonts w:ascii="Times New Roman" w:hAnsi="Times New Roman" w:cs="Times New Roman"/>
          <w:sz w:val="22"/>
          <w:szCs w:val="22"/>
        </w:rPr>
        <w:t>Volume 2, Nomor 2. E-ISSN: 2549-127X</w:t>
      </w:r>
    </w:p>
    <w:p w14:paraId="4537717B" w14:textId="77777777" w:rsidR="00553CC1" w:rsidRPr="005F659E" w:rsidRDefault="00553CC1"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 xml:space="preserve">Samatowa, Usman. 2016. </w:t>
      </w:r>
      <w:r w:rsidRPr="005F659E">
        <w:rPr>
          <w:rStyle w:val="fontstyle21"/>
          <w:rFonts w:ascii="Times New Roman" w:hAnsi="Times New Roman" w:cs="Times New Roman"/>
          <w:sz w:val="22"/>
          <w:szCs w:val="22"/>
        </w:rPr>
        <w:t>Pembelajaran IPA Di Sekolah Dasar</w:t>
      </w:r>
      <w:r w:rsidRPr="005F659E">
        <w:rPr>
          <w:rStyle w:val="fontstyle01"/>
          <w:rFonts w:ascii="Times New Roman" w:hAnsi="Times New Roman" w:cs="Times New Roman"/>
          <w:sz w:val="22"/>
          <w:szCs w:val="22"/>
        </w:rPr>
        <w:t>. Jakarta Barat: PT</w:t>
      </w:r>
      <w:r w:rsidRPr="005F659E">
        <w:rPr>
          <w:rFonts w:ascii="Times New Roman" w:hAnsi="Times New Roman" w:cs="Times New Roman"/>
          <w:color w:val="000000"/>
          <w:sz w:val="22"/>
          <w:szCs w:val="22"/>
        </w:rPr>
        <w:br/>
      </w:r>
      <w:r w:rsidRPr="005F659E">
        <w:rPr>
          <w:rStyle w:val="fontstyle01"/>
          <w:rFonts w:ascii="Times New Roman" w:hAnsi="Times New Roman" w:cs="Times New Roman"/>
          <w:sz w:val="22"/>
          <w:szCs w:val="22"/>
        </w:rPr>
        <w:t>Indeks.</w:t>
      </w:r>
    </w:p>
    <w:p w14:paraId="7B09518C" w14:textId="77777777" w:rsidR="00E32602" w:rsidRPr="005F659E" w:rsidRDefault="00553CC1"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Setiawan</w:t>
      </w:r>
      <w:r w:rsidRPr="005F659E">
        <w:rPr>
          <w:rFonts w:ascii="Times New Roman" w:hAnsi="Times New Roman" w:cs="Times New Roman"/>
          <w:sz w:val="22"/>
          <w:szCs w:val="22"/>
        </w:rPr>
        <w:t xml:space="preserve">, heru. 2013. </w:t>
      </w:r>
      <w:r w:rsidRPr="005F659E">
        <w:rPr>
          <w:rFonts w:ascii="Times New Roman" w:hAnsi="Times New Roman" w:cs="Times New Roman"/>
          <w:i/>
          <w:sz w:val="22"/>
          <w:szCs w:val="22"/>
        </w:rPr>
        <w:t>Peningkatan Keterampilan Proses Sains Siswa melalui Pendekatan Keterampilan Proses dalam Pembelajaran IPA Kelas III SD</w:t>
      </w:r>
      <w:r w:rsidRPr="005F659E">
        <w:rPr>
          <w:rFonts w:ascii="Times New Roman" w:hAnsi="Times New Roman" w:cs="Times New Roman"/>
          <w:sz w:val="22"/>
          <w:szCs w:val="22"/>
        </w:rPr>
        <w:t>. Volume 2 Nomor 9.</w:t>
      </w:r>
    </w:p>
    <w:p w14:paraId="2F8A6E35" w14:textId="77777777" w:rsidR="00FE0C99" w:rsidRPr="005F659E" w:rsidRDefault="00FE0C99" w:rsidP="002F515D">
      <w:pPr>
        <w:pStyle w:val="FootnoteText"/>
        <w:spacing w:before="120" w:after="120" w:line="276" w:lineRule="auto"/>
        <w:ind w:left="629" w:hanging="629"/>
        <w:jc w:val="both"/>
        <w:rPr>
          <w:rFonts w:ascii="Times New Roman" w:hAnsi="Times New Roman" w:cs="Times New Roman"/>
          <w:sz w:val="22"/>
          <w:szCs w:val="22"/>
        </w:rPr>
      </w:pPr>
      <w:r w:rsidRPr="005F659E">
        <w:rPr>
          <w:rFonts w:ascii="Times New Roman" w:hAnsi="Times New Roman" w:cs="Times New Roman"/>
          <w:sz w:val="22"/>
          <w:szCs w:val="22"/>
        </w:rPr>
        <w:t>S</w:t>
      </w:r>
      <w:r w:rsidRPr="005F659E">
        <w:rPr>
          <w:rStyle w:val="fontstyle01"/>
          <w:rFonts w:ascii="Times New Roman" w:hAnsi="Times New Roman" w:cs="Times New Roman"/>
          <w:sz w:val="22"/>
          <w:szCs w:val="22"/>
        </w:rPr>
        <w:t xml:space="preserve">hobirin, Ma’as. 2016. </w:t>
      </w:r>
      <w:r w:rsidRPr="005F659E">
        <w:rPr>
          <w:rStyle w:val="fontstyle21"/>
          <w:rFonts w:ascii="Times New Roman" w:hAnsi="Times New Roman" w:cs="Times New Roman"/>
          <w:sz w:val="22"/>
          <w:szCs w:val="22"/>
        </w:rPr>
        <w:t>Konsep dan Implementasi Kurikulum 2013 di Sekolah</w:t>
      </w:r>
      <w:r w:rsidRPr="005F659E">
        <w:rPr>
          <w:rFonts w:ascii="Times New Roman" w:hAnsi="Times New Roman" w:cs="Times New Roman"/>
          <w:i/>
          <w:iCs/>
          <w:color w:val="000000"/>
          <w:sz w:val="22"/>
          <w:szCs w:val="22"/>
        </w:rPr>
        <w:t xml:space="preserve"> </w:t>
      </w:r>
      <w:r w:rsidRPr="005F659E">
        <w:rPr>
          <w:rStyle w:val="fontstyle21"/>
          <w:rFonts w:ascii="Times New Roman" w:hAnsi="Times New Roman" w:cs="Times New Roman"/>
          <w:sz w:val="22"/>
          <w:szCs w:val="22"/>
        </w:rPr>
        <w:t>Dasar</w:t>
      </w:r>
      <w:r w:rsidRPr="005F659E">
        <w:rPr>
          <w:rStyle w:val="fontstyle01"/>
          <w:rFonts w:ascii="Times New Roman" w:hAnsi="Times New Roman" w:cs="Times New Roman"/>
          <w:sz w:val="22"/>
          <w:szCs w:val="22"/>
        </w:rPr>
        <w:t xml:space="preserve">. Yogyakarta: </w:t>
      </w:r>
      <w:r w:rsidRPr="005F659E">
        <w:rPr>
          <w:rFonts w:ascii="Times New Roman" w:hAnsi="Times New Roman" w:cs="Times New Roman"/>
          <w:sz w:val="22"/>
          <w:szCs w:val="22"/>
        </w:rPr>
        <w:t>Deepublish</w:t>
      </w:r>
      <w:r w:rsidRPr="005F659E">
        <w:rPr>
          <w:rStyle w:val="fontstyle01"/>
          <w:rFonts w:ascii="Times New Roman" w:hAnsi="Times New Roman" w:cs="Times New Roman"/>
          <w:sz w:val="22"/>
          <w:szCs w:val="22"/>
        </w:rPr>
        <w:t>.</w:t>
      </w:r>
    </w:p>
    <w:p w14:paraId="6CB2B4F4" w14:textId="77777777" w:rsidR="00FE0C99" w:rsidRPr="005F659E" w:rsidRDefault="00FE0C99"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 xml:space="preserve">Susanto, Ahmad. 2015. </w:t>
      </w:r>
      <w:r w:rsidRPr="005F659E">
        <w:rPr>
          <w:rStyle w:val="fontstyle21"/>
          <w:rFonts w:ascii="Times New Roman" w:hAnsi="Times New Roman" w:cs="Times New Roman"/>
          <w:sz w:val="22"/>
          <w:szCs w:val="22"/>
        </w:rPr>
        <w:t>Teori Belajar dan Pembelajaran di Sekolah Dasar</w:t>
      </w:r>
      <w:r w:rsidRPr="005F659E">
        <w:rPr>
          <w:rStyle w:val="fontstyle01"/>
          <w:rFonts w:ascii="Times New Roman" w:hAnsi="Times New Roman" w:cs="Times New Roman"/>
          <w:sz w:val="22"/>
          <w:szCs w:val="22"/>
        </w:rPr>
        <w:t>. Jakarta:</w:t>
      </w:r>
      <w:r w:rsidRPr="005F659E">
        <w:rPr>
          <w:rFonts w:ascii="Times New Roman" w:hAnsi="Times New Roman" w:cs="Times New Roman"/>
          <w:color w:val="000000"/>
          <w:sz w:val="22"/>
          <w:szCs w:val="22"/>
        </w:rPr>
        <w:t xml:space="preserve"> </w:t>
      </w:r>
      <w:r w:rsidRPr="005F659E">
        <w:rPr>
          <w:rStyle w:val="fontstyle01"/>
          <w:rFonts w:ascii="Times New Roman" w:hAnsi="Times New Roman" w:cs="Times New Roman"/>
          <w:sz w:val="22"/>
          <w:szCs w:val="22"/>
        </w:rPr>
        <w:t xml:space="preserve">Prenada Media </w:t>
      </w:r>
      <w:r w:rsidRPr="005F659E">
        <w:rPr>
          <w:rFonts w:ascii="Times New Roman" w:hAnsi="Times New Roman" w:cs="Times New Roman"/>
          <w:sz w:val="22"/>
          <w:szCs w:val="22"/>
        </w:rPr>
        <w:t>Group</w:t>
      </w:r>
      <w:r w:rsidRPr="005F659E">
        <w:rPr>
          <w:rStyle w:val="fontstyle01"/>
          <w:rFonts w:ascii="Times New Roman" w:hAnsi="Times New Roman" w:cs="Times New Roman"/>
          <w:sz w:val="22"/>
          <w:szCs w:val="22"/>
        </w:rPr>
        <w:t>.</w:t>
      </w:r>
    </w:p>
    <w:p w14:paraId="4A400161" w14:textId="5C8C525B" w:rsidR="00FE0C99" w:rsidRPr="005F659E" w:rsidRDefault="00FE0C99" w:rsidP="002F515D">
      <w:pPr>
        <w:pStyle w:val="FootnoteText"/>
        <w:spacing w:before="120" w:after="120" w:line="276" w:lineRule="auto"/>
        <w:ind w:left="629" w:hanging="629"/>
        <w:jc w:val="both"/>
        <w:rPr>
          <w:rFonts w:ascii="Times New Roman" w:hAnsi="Times New Roman" w:cs="Times New Roman"/>
          <w:sz w:val="22"/>
          <w:szCs w:val="22"/>
        </w:rPr>
      </w:pPr>
      <w:r w:rsidRPr="005F659E">
        <w:rPr>
          <w:rStyle w:val="fontstyle01"/>
          <w:rFonts w:ascii="Times New Roman" w:hAnsi="Times New Roman" w:cs="Times New Roman"/>
          <w:sz w:val="22"/>
          <w:szCs w:val="22"/>
        </w:rPr>
        <w:t>Widayanti</w:t>
      </w:r>
      <w:r w:rsidRPr="005F659E">
        <w:rPr>
          <w:rFonts w:ascii="Times New Roman" w:hAnsi="Times New Roman" w:cs="Times New Roman"/>
          <w:color w:val="000000"/>
          <w:sz w:val="22"/>
          <w:szCs w:val="22"/>
        </w:rPr>
        <w:t xml:space="preserve">, Esti Yuli. 2015. </w:t>
      </w:r>
      <w:r w:rsidRPr="005F659E">
        <w:rPr>
          <w:rFonts w:ascii="Times New Roman" w:hAnsi="Times New Roman" w:cs="Times New Roman"/>
          <w:i/>
          <w:color w:val="000000"/>
          <w:sz w:val="22"/>
          <w:szCs w:val="22"/>
        </w:rPr>
        <w:t>Penguasaan Keterampilan Proses Dasar Sains Siswa</w:t>
      </w:r>
      <w:r w:rsidRPr="005F659E">
        <w:rPr>
          <w:rFonts w:ascii="Times New Roman" w:hAnsi="Times New Roman" w:cs="Times New Roman"/>
          <w:i/>
          <w:color w:val="000000"/>
          <w:sz w:val="22"/>
          <w:szCs w:val="22"/>
        </w:rPr>
        <w:br/>
        <w:t>Madrasah Ibtidaiyah</w:t>
      </w:r>
      <w:r w:rsidRPr="005F659E">
        <w:rPr>
          <w:rFonts w:ascii="Times New Roman" w:hAnsi="Times New Roman" w:cs="Times New Roman"/>
          <w:color w:val="000000"/>
          <w:sz w:val="22"/>
          <w:szCs w:val="22"/>
        </w:rPr>
        <w:t xml:space="preserve">. </w:t>
      </w:r>
      <w:r w:rsidRPr="005F659E">
        <w:rPr>
          <w:rFonts w:ascii="Times New Roman" w:hAnsi="Times New Roman" w:cs="Times New Roman"/>
          <w:iCs/>
          <w:color w:val="000000"/>
          <w:sz w:val="22"/>
          <w:szCs w:val="22"/>
        </w:rPr>
        <w:t>Journal Kodifikasia</w:t>
      </w:r>
      <w:r w:rsidRPr="005F659E">
        <w:rPr>
          <w:rFonts w:ascii="Times New Roman" w:hAnsi="Times New Roman" w:cs="Times New Roman"/>
          <w:color w:val="000000"/>
          <w:sz w:val="22"/>
          <w:szCs w:val="22"/>
        </w:rPr>
        <w:t>, 9</w:t>
      </w:r>
      <w:r w:rsidR="00E32602" w:rsidRPr="005F659E">
        <w:rPr>
          <w:rFonts w:ascii="Times New Roman" w:hAnsi="Times New Roman" w:cs="Times New Roman"/>
          <w:color w:val="000000"/>
          <w:sz w:val="22"/>
          <w:szCs w:val="22"/>
        </w:rPr>
        <w:t>.</w:t>
      </w:r>
    </w:p>
    <w:sectPr w:rsidR="00FE0C99" w:rsidRPr="005F659E" w:rsidSect="00FE3FF9">
      <w:type w:val="continuous"/>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A48FD" w14:textId="77777777" w:rsidR="000B1E12" w:rsidRDefault="000B1E12" w:rsidP="00E65BC1">
      <w:pPr>
        <w:spacing w:after="0" w:line="240" w:lineRule="auto"/>
      </w:pPr>
      <w:r>
        <w:separator/>
      </w:r>
    </w:p>
  </w:endnote>
  <w:endnote w:type="continuationSeparator" w:id="0">
    <w:p w14:paraId="0D87D43A" w14:textId="77777777" w:rsidR="000B1E12" w:rsidRDefault="000B1E12" w:rsidP="00E6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AF64" w14:textId="3998DE7F" w:rsidR="00D0517D" w:rsidRPr="00D0517D" w:rsidRDefault="00D0517D" w:rsidP="00D0517D">
    <w:pPr>
      <w:pStyle w:val="Footer"/>
      <w:jc w:val="right"/>
      <w:rPr>
        <w:rFonts w:asciiTheme="majorBidi" w:hAnsiTheme="majorBidi" w:cstheme="majorBidi"/>
      </w:rPr>
    </w:pPr>
    <w:proofErr w:type="gramStart"/>
    <w:r w:rsidRPr="00D0517D">
      <w:rPr>
        <w:rFonts w:asciiTheme="majorBidi" w:hAnsiTheme="majorBidi" w:cstheme="majorBidi"/>
      </w:rPr>
      <w:t>Edukatif :</w:t>
    </w:r>
    <w:proofErr w:type="gramEnd"/>
    <w:r w:rsidRPr="00D0517D">
      <w:rPr>
        <w:rFonts w:asciiTheme="majorBidi" w:hAnsiTheme="majorBidi" w:cstheme="majorBidi"/>
      </w:rPr>
      <w:t xml:space="preserve"> Jurnal Ilmu Pendidikan Vol x No x Bulan xxx</w:t>
    </w:r>
  </w:p>
  <w:p w14:paraId="389C8128" w14:textId="128E0B7B" w:rsidR="00D0517D" w:rsidRPr="00D0517D" w:rsidRDefault="00D0517D" w:rsidP="00D0517D">
    <w:pPr>
      <w:pStyle w:val="Footer"/>
      <w:jc w:val="right"/>
      <w:rPr>
        <w:rFonts w:asciiTheme="majorBidi" w:hAnsiTheme="majorBidi" w:cstheme="majorBidi"/>
      </w:rPr>
    </w:pPr>
    <w:r w:rsidRPr="00D0517D">
      <w:rPr>
        <w:rFonts w:asciiTheme="majorBidi" w:hAnsiTheme="majorBidi" w:cstheme="majorBidi"/>
      </w:rPr>
      <w:t>e-ISSN 2656-8071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433D" w14:textId="77777777" w:rsidR="00F053E5" w:rsidRDefault="00F053E5" w:rsidP="00F053E5">
    <w:pPr>
      <w:pStyle w:val="Footer"/>
      <w:spacing w:before="120" w:after="120"/>
      <w:jc w:val="right"/>
      <w:rPr>
        <w:rFonts w:asciiTheme="majorBidi" w:hAnsiTheme="majorBidi" w:cstheme="majorBidi"/>
      </w:rPr>
    </w:pPr>
  </w:p>
  <w:p w14:paraId="22BFA094" w14:textId="72810867" w:rsidR="00FE3FF9" w:rsidRPr="00D0517D" w:rsidRDefault="00FE3FF9" w:rsidP="00FE3FF9">
    <w:pPr>
      <w:pStyle w:val="Footer"/>
      <w:jc w:val="right"/>
      <w:rPr>
        <w:rFonts w:asciiTheme="majorBidi" w:hAnsiTheme="majorBidi" w:cstheme="majorBidi"/>
      </w:rPr>
    </w:pPr>
    <w:proofErr w:type="gramStart"/>
    <w:r w:rsidRPr="00D0517D">
      <w:rPr>
        <w:rFonts w:asciiTheme="majorBidi" w:hAnsiTheme="majorBidi" w:cstheme="majorBidi"/>
      </w:rPr>
      <w:t>Edukatif :</w:t>
    </w:r>
    <w:proofErr w:type="gramEnd"/>
    <w:r w:rsidRPr="00D0517D">
      <w:rPr>
        <w:rFonts w:asciiTheme="majorBidi" w:hAnsiTheme="majorBidi" w:cstheme="majorBidi"/>
      </w:rPr>
      <w:t xml:space="preserve"> Jurnal Ilmu Pendidikan Vol x No x Bulan xxx</w:t>
    </w:r>
  </w:p>
  <w:p w14:paraId="2C80030B" w14:textId="77777777" w:rsidR="00FE3FF9" w:rsidRPr="00D0517D" w:rsidRDefault="00FE3FF9" w:rsidP="00FE3FF9">
    <w:pPr>
      <w:pStyle w:val="Footer"/>
      <w:jc w:val="right"/>
      <w:rPr>
        <w:rFonts w:asciiTheme="majorBidi" w:hAnsiTheme="majorBidi" w:cstheme="majorBidi"/>
      </w:rPr>
    </w:pPr>
    <w:r w:rsidRPr="00D0517D">
      <w:rPr>
        <w:rFonts w:asciiTheme="majorBidi" w:hAnsiTheme="majorBidi" w:cstheme="majorBidi"/>
      </w:rPr>
      <w:t>e-ISSN 2656-8071</w:t>
    </w:r>
  </w:p>
  <w:p w14:paraId="4EF5BAE2" w14:textId="77777777" w:rsidR="00FE3FF9" w:rsidRDefault="00FE3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AA132" w14:textId="77777777" w:rsidR="000B1E12" w:rsidRDefault="000B1E12" w:rsidP="00E65BC1">
      <w:pPr>
        <w:spacing w:after="0" w:line="240" w:lineRule="auto"/>
      </w:pPr>
      <w:r>
        <w:separator/>
      </w:r>
    </w:p>
  </w:footnote>
  <w:footnote w:type="continuationSeparator" w:id="0">
    <w:p w14:paraId="6135B125" w14:textId="77777777" w:rsidR="000B1E12" w:rsidRDefault="000B1E12" w:rsidP="00E6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6584" w14:textId="77777777" w:rsidR="00F33170" w:rsidRPr="00F33170" w:rsidRDefault="00F33170" w:rsidP="00F33170">
    <w:pPr>
      <w:spacing w:before="240" w:after="0" w:line="240" w:lineRule="auto"/>
      <w:rPr>
        <w:rFonts w:ascii="Times New Roman" w:hAnsi="Times New Roman" w:cs="Times New Roman"/>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50A5" w14:textId="77777777" w:rsidR="00F33170" w:rsidRPr="00FE3FF9" w:rsidRDefault="00F33170" w:rsidP="00F33170">
    <w:pPr>
      <w:spacing w:after="0" w:line="276" w:lineRule="auto"/>
      <w:rPr>
        <w:rFonts w:ascii="Times New Roman" w:hAnsi="Times New Roman" w:cs="Times New Roman"/>
        <w:bCs/>
        <w:i/>
        <w:iCs/>
        <w:vertAlign w:val="superscript"/>
      </w:rPr>
    </w:pPr>
    <w:r w:rsidRPr="00FE3FF9">
      <w:rPr>
        <w:rFonts w:ascii="Times New Roman" w:hAnsi="Times New Roman" w:cs="Times New Roman"/>
        <w:bCs/>
        <w:i/>
        <w:iCs/>
      </w:rPr>
      <w:t>Analisis Keterampilan Proses Pembelajaran Ipa Pada Buku Siswa Kelas V Tema 2 Udara Bersih Bagi Kesehatan Di Sekolah Dasar - Susi Seti Ningsih</w:t>
    </w:r>
    <w:r w:rsidRPr="00FE3FF9">
      <w:rPr>
        <w:rFonts w:ascii="Times New Roman" w:hAnsi="Times New Roman" w:cs="Times New Roman"/>
        <w:bCs/>
        <w:i/>
        <w:iCs/>
        <w:vertAlign w:val="superscript"/>
      </w:rPr>
      <w:t>1</w:t>
    </w:r>
    <w:r w:rsidRPr="00FE3FF9">
      <w:rPr>
        <w:rFonts w:ascii="Times New Roman" w:hAnsi="Times New Roman" w:cs="Times New Roman"/>
        <w:bCs/>
        <w:i/>
        <w:iCs/>
      </w:rPr>
      <w:t>, Siti Fatonah</w:t>
    </w:r>
    <w:r w:rsidRPr="00FE3FF9">
      <w:rPr>
        <w:rFonts w:ascii="Times New Roman" w:hAnsi="Times New Roman" w:cs="Times New Roman"/>
        <w:bCs/>
        <w:i/>
        <w:iCs/>
        <w:vertAlign w:val="superscript"/>
      </w:rPr>
      <w:t>2</w:t>
    </w:r>
  </w:p>
  <w:p w14:paraId="7008AC05" w14:textId="77777777" w:rsidR="00F33170" w:rsidRPr="00FE3FF9" w:rsidRDefault="00F33170" w:rsidP="00F33170">
    <w:pPr>
      <w:spacing w:before="240" w:after="0" w:line="276" w:lineRule="auto"/>
      <w:rPr>
        <w:rFonts w:ascii="Times New Roman" w:hAnsi="Times New Roman" w:cs="Times New Roman"/>
        <w:bCs/>
        <w:i/>
        <w:iCs/>
      </w:rPr>
    </w:pPr>
    <w:proofErr w:type="gramStart"/>
    <w:r w:rsidRPr="00FE3FF9">
      <w:rPr>
        <w:rFonts w:ascii="Times New Roman" w:hAnsi="Times New Roman" w:cs="Times New Roman"/>
        <w:bCs/>
        <w:i/>
        <w:iCs/>
      </w:rPr>
      <w:t>DOI :</w:t>
    </w:r>
    <w:proofErr w:type="gramEnd"/>
    <w:r w:rsidRPr="00FE3FF9">
      <w:rPr>
        <w:rFonts w:ascii="Times New Roman" w:hAnsi="Times New Roman" w:cs="Times New Roman"/>
        <w:bCs/>
        <w:i/>
        <w:iCs/>
      </w:rPr>
      <w:t xml:space="preserve"> xxx</w:t>
    </w:r>
  </w:p>
  <w:p w14:paraId="076D21A1" w14:textId="77777777" w:rsidR="00F33170" w:rsidRDefault="00F33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B7042" w14:textId="77777777" w:rsidR="00AD521A" w:rsidRPr="00FE3FF9" w:rsidRDefault="00AD521A" w:rsidP="00AD521A">
    <w:pPr>
      <w:spacing w:after="0" w:line="276" w:lineRule="auto"/>
      <w:rPr>
        <w:rFonts w:ascii="Times New Roman" w:hAnsi="Times New Roman" w:cs="Times New Roman"/>
        <w:bCs/>
        <w:i/>
        <w:iCs/>
        <w:vertAlign w:val="superscript"/>
      </w:rPr>
    </w:pPr>
    <w:r w:rsidRPr="00FE3FF9">
      <w:rPr>
        <w:rFonts w:ascii="Times New Roman" w:hAnsi="Times New Roman" w:cs="Times New Roman"/>
        <w:bCs/>
        <w:i/>
        <w:iCs/>
      </w:rPr>
      <w:t>Analisis Keterampilan Proses Pembelajaran Ipa Pada Buku Siswa Kelas V Tema 2 Udara Bersih Bagi Kesehatan Di Sekolah Dasar - Susi Seti Ningsih</w:t>
    </w:r>
    <w:r w:rsidRPr="00FE3FF9">
      <w:rPr>
        <w:rFonts w:ascii="Times New Roman" w:hAnsi="Times New Roman" w:cs="Times New Roman"/>
        <w:bCs/>
        <w:i/>
        <w:iCs/>
        <w:vertAlign w:val="superscript"/>
      </w:rPr>
      <w:t>1</w:t>
    </w:r>
    <w:r w:rsidRPr="00FE3FF9">
      <w:rPr>
        <w:rFonts w:ascii="Times New Roman" w:hAnsi="Times New Roman" w:cs="Times New Roman"/>
        <w:bCs/>
        <w:i/>
        <w:iCs/>
      </w:rPr>
      <w:t>, Siti Fatonah</w:t>
    </w:r>
    <w:r w:rsidRPr="00FE3FF9">
      <w:rPr>
        <w:rFonts w:ascii="Times New Roman" w:hAnsi="Times New Roman" w:cs="Times New Roman"/>
        <w:bCs/>
        <w:i/>
        <w:iCs/>
        <w:vertAlign w:val="superscript"/>
      </w:rPr>
      <w:t>2</w:t>
    </w:r>
  </w:p>
  <w:p w14:paraId="0B8611CA" w14:textId="6C791A1A" w:rsidR="00AD521A" w:rsidRDefault="00AD521A" w:rsidP="00AD521A">
    <w:pPr>
      <w:spacing w:before="240" w:after="0" w:line="276" w:lineRule="auto"/>
      <w:rPr>
        <w:rFonts w:ascii="Times New Roman" w:hAnsi="Times New Roman" w:cs="Times New Roman"/>
        <w:bCs/>
        <w:i/>
        <w:iCs/>
      </w:rPr>
    </w:pPr>
    <w:proofErr w:type="gramStart"/>
    <w:r w:rsidRPr="00FE3FF9">
      <w:rPr>
        <w:rFonts w:ascii="Times New Roman" w:hAnsi="Times New Roman" w:cs="Times New Roman"/>
        <w:bCs/>
        <w:i/>
        <w:iCs/>
      </w:rPr>
      <w:t>DOI :</w:t>
    </w:r>
    <w:proofErr w:type="gramEnd"/>
    <w:r w:rsidRPr="00FE3FF9">
      <w:rPr>
        <w:rFonts w:ascii="Times New Roman" w:hAnsi="Times New Roman" w:cs="Times New Roman"/>
        <w:bCs/>
        <w:i/>
        <w:iCs/>
      </w:rPr>
      <w:t xml:space="preserve"> xxx</w:t>
    </w:r>
  </w:p>
  <w:p w14:paraId="7CEB4C2E" w14:textId="77777777" w:rsidR="00AD521A" w:rsidRPr="00AD521A" w:rsidRDefault="00AD521A" w:rsidP="00AD521A">
    <w:pPr>
      <w:spacing w:before="240" w:after="0" w:line="276" w:lineRule="auto"/>
      <w:rPr>
        <w:rFonts w:ascii="Times New Roman" w:hAnsi="Times New Roman" w:cs="Times New Roman"/>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33"/>
    <w:rsid w:val="000012FD"/>
    <w:rsid w:val="00007B02"/>
    <w:rsid w:val="00036022"/>
    <w:rsid w:val="000525C6"/>
    <w:rsid w:val="0006792D"/>
    <w:rsid w:val="00084B8F"/>
    <w:rsid w:val="000861B1"/>
    <w:rsid w:val="000B176E"/>
    <w:rsid w:val="000B1E12"/>
    <w:rsid w:val="000C401A"/>
    <w:rsid w:val="000E0DF9"/>
    <w:rsid w:val="00124677"/>
    <w:rsid w:val="0013624E"/>
    <w:rsid w:val="001F5AC5"/>
    <w:rsid w:val="001F718A"/>
    <w:rsid w:val="00226C4A"/>
    <w:rsid w:val="002376DE"/>
    <w:rsid w:val="00241DFE"/>
    <w:rsid w:val="00247D3A"/>
    <w:rsid w:val="002555E0"/>
    <w:rsid w:val="00297222"/>
    <w:rsid w:val="002B16E1"/>
    <w:rsid w:val="002C0FA5"/>
    <w:rsid w:val="002C7AEE"/>
    <w:rsid w:val="002D0039"/>
    <w:rsid w:val="002E7A94"/>
    <w:rsid w:val="002F515D"/>
    <w:rsid w:val="00355694"/>
    <w:rsid w:val="00363B2B"/>
    <w:rsid w:val="00381BC3"/>
    <w:rsid w:val="003A0F6D"/>
    <w:rsid w:val="003B6005"/>
    <w:rsid w:val="003E6A7F"/>
    <w:rsid w:val="00402F33"/>
    <w:rsid w:val="00410F77"/>
    <w:rsid w:val="00411C71"/>
    <w:rsid w:val="00415FDC"/>
    <w:rsid w:val="00447715"/>
    <w:rsid w:val="00492334"/>
    <w:rsid w:val="004C0C56"/>
    <w:rsid w:val="004D3D4B"/>
    <w:rsid w:val="004D6CC8"/>
    <w:rsid w:val="004F59E5"/>
    <w:rsid w:val="00544295"/>
    <w:rsid w:val="00553CC1"/>
    <w:rsid w:val="00566886"/>
    <w:rsid w:val="00590033"/>
    <w:rsid w:val="005A3E00"/>
    <w:rsid w:val="005C2399"/>
    <w:rsid w:val="005F24BC"/>
    <w:rsid w:val="005F659E"/>
    <w:rsid w:val="00610F6D"/>
    <w:rsid w:val="0063153F"/>
    <w:rsid w:val="006423EE"/>
    <w:rsid w:val="00684DB9"/>
    <w:rsid w:val="006A0F6C"/>
    <w:rsid w:val="006C2F71"/>
    <w:rsid w:val="006C53CA"/>
    <w:rsid w:val="006D2B72"/>
    <w:rsid w:val="00706A83"/>
    <w:rsid w:val="00711965"/>
    <w:rsid w:val="00763A49"/>
    <w:rsid w:val="00773BDB"/>
    <w:rsid w:val="00792FC2"/>
    <w:rsid w:val="007A52E5"/>
    <w:rsid w:val="007C241F"/>
    <w:rsid w:val="007E631F"/>
    <w:rsid w:val="008155E9"/>
    <w:rsid w:val="008218DE"/>
    <w:rsid w:val="00823DC0"/>
    <w:rsid w:val="00832CF8"/>
    <w:rsid w:val="00845375"/>
    <w:rsid w:val="00854F2E"/>
    <w:rsid w:val="00882AC8"/>
    <w:rsid w:val="00882F2F"/>
    <w:rsid w:val="008928CE"/>
    <w:rsid w:val="008A285E"/>
    <w:rsid w:val="008E45F8"/>
    <w:rsid w:val="009037A9"/>
    <w:rsid w:val="00946E67"/>
    <w:rsid w:val="00984A2A"/>
    <w:rsid w:val="0099048E"/>
    <w:rsid w:val="00990E98"/>
    <w:rsid w:val="009940E3"/>
    <w:rsid w:val="009B003D"/>
    <w:rsid w:val="00A139EF"/>
    <w:rsid w:val="00A36D8A"/>
    <w:rsid w:val="00A560BB"/>
    <w:rsid w:val="00A731D4"/>
    <w:rsid w:val="00AB21F8"/>
    <w:rsid w:val="00AB3944"/>
    <w:rsid w:val="00AD521A"/>
    <w:rsid w:val="00AE1940"/>
    <w:rsid w:val="00B03642"/>
    <w:rsid w:val="00B05F52"/>
    <w:rsid w:val="00B353D6"/>
    <w:rsid w:val="00B56E73"/>
    <w:rsid w:val="00B5766B"/>
    <w:rsid w:val="00B6266C"/>
    <w:rsid w:val="00B76904"/>
    <w:rsid w:val="00BA3290"/>
    <w:rsid w:val="00BB000A"/>
    <w:rsid w:val="00BB0553"/>
    <w:rsid w:val="00BC5FEE"/>
    <w:rsid w:val="00BF3898"/>
    <w:rsid w:val="00C71AC2"/>
    <w:rsid w:val="00C9169D"/>
    <w:rsid w:val="00CB6AE8"/>
    <w:rsid w:val="00CC2D78"/>
    <w:rsid w:val="00D02F5E"/>
    <w:rsid w:val="00D0517D"/>
    <w:rsid w:val="00D3789E"/>
    <w:rsid w:val="00D44A52"/>
    <w:rsid w:val="00D53705"/>
    <w:rsid w:val="00D76FB5"/>
    <w:rsid w:val="00D81213"/>
    <w:rsid w:val="00DC0C38"/>
    <w:rsid w:val="00DC5DEC"/>
    <w:rsid w:val="00DD4B62"/>
    <w:rsid w:val="00DE7C5C"/>
    <w:rsid w:val="00DF09AA"/>
    <w:rsid w:val="00E14199"/>
    <w:rsid w:val="00E2059D"/>
    <w:rsid w:val="00E22D04"/>
    <w:rsid w:val="00E32602"/>
    <w:rsid w:val="00E5492F"/>
    <w:rsid w:val="00E65BC1"/>
    <w:rsid w:val="00E96FEE"/>
    <w:rsid w:val="00EA705F"/>
    <w:rsid w:val="00EC2555"/>
    <w:rsid w:val="00ED6366"/>
    <w:rsid w:val="00F053E5"/>
    <w:rsid w:val="00F33170"/>
    <w:rsid w:val="00F35352"/>
    <w:rsid w:val="00F412EA"/>
    <w:rsid w:val="00FB1C7B"/>
    <w:rsid w:val="00FE0C99"/>
    <w:rsid w:val="00FE3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C7EB"/>
  <w15:chartTrackingRefBased/>
  <w15:docId w15:val="{D636B458-403A-43D1-B6CF-312ED627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5BC1"/>
    <w:pPr>
      <w:spacing w:after="0" w:line="240" w:lineRule="auto"/>
    </w:pPr>
    <w:rPr>
      <w:sz w:val="20"/>
      <w:szCs w:val="20"/>
    </w:rPr>
  </w:style>
  <w:style w:type="character" w:customStyle="1" w:styleId="FootnoteTextChar">
    <w:name w:val="Footnote Text Char"/>
    <w:basedOn w:val="DefaultParagraphFont"/>
    <w:link w:val="FootnoteText"/>
    <w:uiPriority w:val="99"/>
    <w:rsid w:val="00E65BC1"/>
    <w:rPr>
      <w:sz w:val="20"/>
      <w:szCs w:val="20"/>
    </w:rPr>
  </w:style>
  <w:style w:type="character" w:styleId="FootnoteReference">
    <w:name w:val="footnote reference"/>
    <w:basedOn w:val="DefaultParagraphFont"/>
    <w:uiPriority w:val="99"/>
    <w:semiHidden/>
    <w:unhideWhenUsed/>
    <w:rsid w:val="00E65BC1"/>
    <w:rPr>
      <w:vertAlign w:val="superscript"/>
    </w:rPr>
  </w:style>
  <w:style w:type="character" w:customStyle="1" w:styleId="fontstyle01">
    <w:name w:val="fontstyle01"/>
    <w:basedOn w:val="DefaultParagraphFont"/>
    <w:rsid w:val="00792FC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92FC2"/>
    <w:rPr>
      <w:rFonts w:ascii="TimesNewRomanPS-ItalicMT" w:hAnsi="TimesNewRomanPS-ItalicMT" w:hint="default"/>
      <w:b w:val="0"/>
      <w:bCs w:val="0"/>
      <w:i/>
      <w:iCs/>
      <w:color w:val="000000"/>
      <w:sz w:val="24"/>
      <w:szCs w:val="24"/>
    </w:rPr>
  </w:style>
  <w:style w:type="paragraph" w:styleId="NoSpacing">
    <w:name w:val="No Spacing"/>
    <w:uiPriority w:val="1"/>
    <w:qFormat/>
    <w:rsid w:val="006423EE"/>
    <w:pPr>
      <w:spacing w:after="0" w:line="240" w:lineRule="auto"/>
    </w:pPr>
  </w:style>
  <w:style w:type="table" w:styleId="TableGrid">
    <w:name w:val="Table Grid"/>
    <w:basedOn w:val="TableNormal"/>
    <w:uiPriority w:val="39"/>
    <w:rsid w:val="0081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7B02"/>
    <w:rPr>
      <w:color w:val="0563C1" w:themeColor="hyperlink"/>
      <w:u w:val="single"/>
    </w:rPr>
  </w:style>
  <w:style w:type="character" w:styleId="UnresolvedMention">
    <w:name w:val="Unresolved Mention"/>
    <w:basedOn w:val="DefaultParagraphFont"/>
    <w:uiPriority w:val="99"/>
    <w:semiHidden/>
    <w:unhideWhenUsed/>
    <w:rsid w:val="00007B02"/>
    <w:rPr>
      <w:color w:val="605E5C"/>
      <w:shd w:val="clear" w:color="auto" w:fill="E1DFDD"/>
    </w:rPr>
  </w:style>
  <w:style w:type="paragraph" w:styleId="HTMLPreformatted">
    <w:name w:val="HTML Preformatted"/>
    <w:basedOn w:val="Normal"/>
    <w:link w:val="HTMLPreformattedChar"/>
    <w:uiPriority w:val="99"/>
    <w:semiHidden/>
    <w:unhideWhenUsed/>
    <w:rsid w:val="0099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40E3"/>
    <w:rPr>
      <w:rFonts w:ascii="Courier New" w:eastAsia="Times New Roman" w:hAnsi="Courier New" w:cs="Courier New"/>
      <w:sz w:val="20"/>
      <w:szCs w:val="20"/>
    </w:rPr>
  </w:style>
  <w:style w:type="character" w:customStyle="1" w:styleId="y2iqfc">
    <w:name w:val="y2iqfc"/>
    <w:basedOn w:val="DefaultParagraphFont"/>
    <w:rsid w:val="009940E3"/>
  </w:style>
  <w:style w:type="paragraph" w:styleId="Header">
    <w:name w:val="header"/>
    <w:basedOn w:val="Normal"/>
    <w:link w:val="HeaderChar"/>
    <w:uiPriority w:val="99"/>
    <w:unhideWhenUsed/>
    <w:rsid w:val="00D05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17D"/>
  </w:style>
  <w:style w:type="paragraph" w:styleId="Footer">
    <w:name w:val="footer"/>
    <w:basedOn w:val="Normal"/>
    <w:link w:val="FooterChar"/>
    <w:uiPriority w:val="99"/>
    <w:unhideWhenUsed/>
    <w:rsid w:val="00D05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3693">
      <w:bodyDiv w:val="1"/>
      <w:marLeft w:val="0"/>
      <w:marRight w:val="0"/>
      <w:marTop w:val="0"/>
      <w:marBottom w:val="0"/>
      <w:divBdr>
        <w:top w:val="none" w:sz="0" w:space="0" w:color="auto"/>
        <w:left w:val="none" w:sz="0" w:space="0" w:color="auto"/>
        <w:bottom w:val="none" w:sz="0" w:space="0" w:color="auto"/>
        <w:right w:val="none" w:sz="0" w:space="0" w:color="auto"/>
      </w:divBdr>
    </w:div>
    <w:div w:id="1092435758">
      <w:bodyDiv w:val="1"/>
      <w:marLeft w:val="0"/>
      <w:marRight w:val="0"/>
      <w:marTop w:val="0"/>
      <w:marBottom w:val="0"/>
      <w:divBdr>
        <w:top w:val="none" w:sz="0" w:space="0" w:color="auto"/>
        <w:left w:val="none" w:sz="0" w:space="0" w:color="auto"/>
        <w:bottom w:val="none" w:sz="0" w:space="0" w:color="auto"/>
        <w:right w:val="none" w:sz="0" w:space="0" w:color="auto"/>
      </w:divBdr>
    </w:div>
    <w:div w:id="1541238406">
      <w:bodyDiv w:val="1"/>
      <w:marLeft w:val="0"/>
      <w:marRight w:val="0"/>
      <w:marTop w:val="0"/>
      <w:marBottom w:val="0"/>
      <w:divBdr>
        <w:top w:val="none" w:sz="0" w:space="0" w:color="auto"/>
        <w:left w:val="none" w:sz="0" w:space="0" w:color="auto"/>
        <w:bottom w:val="none" w:sz="0" w:space="0" w:color="auto"/>
        <w:right w:val="none" w:sz="0" w:space="0" w:color="auto"/>
      </w:divBdr>
    </w:div>
    <w:div w:id="19001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iti.fatonah1@uin-suka.ac.id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0204082007@student.uin-suka.ac.id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iti.fatonah1@uin-suka.ac.id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204082007@student.uin-suka.ac.id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Indikator-indikator Keterampilan Proses IPA</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4722365811143834"/>
          <c:y val="0.30249275362318839"/>
          <c:w val="0.82902740210908754"/>
          <c:h val="0.30296565103275136"/>
        </c:manualLayout>
      </c:layout>
      <c:barChart>
        <c:barDir val="col"/>
        <c:grouping val="clustered"/>
        <c:varyColors val="0"/>
        <c:ser>
          <c:idx val="0"/>
          <c:order val="0"/>
          <c:tx>
            <c:strRef>
              <c:f>Sheet1!$B$1</c:f>
              <c:strCache>
                <c:ptCount val="1"/>
                <c:pt idx="0">
                  <c:v>Subtema</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Sheet1!$A$2:$A$5</c:f>
              <c:strCache>
                <c:ptCount val="3"/>
                <c:pt idx="0">
                  <c:v>subtema 1</c:v>
                </c:pt>
                <c:pt idx="1">
                  <c:v>subtema 2</c:v>
                </c:pt>
                <c:pt idx="2">
                  <c:v>subtema 3</c:v>
                </c:pt>
              </c:strCache>
            </c:strRef>
          </c:cat>
          <c:val>
            <c:numRef>
              <c:f>Sheet1!$B$2:$B$5</c:f>
              <c:numCache>
                <c:formatCode>General</c:formatCode>
                <c:ptCount val="4"/>
                <c:pt idx="0">
                  <c:v>4</c:v>
                </c:pt>
                <c:pt idx="1">
                  <c:v>6</c:v>
                </c:pt>
                <c:pt idx="2">
                  <c:v>4</c:v>
                </c:pt>
              </c:numCache>
            </c:numRef>
          </c:val>
          <c:extLst>
            <c:ext xmlns:c16="http://schemas.microsoft.com/office/drawing/2014/chart" uri="{C3380CC4-5D6E-409C-BE32-E72D297353CC}">
              <c16:uniqueId val="{00000000-D946-4F4A-9C83-9DDFE36E6F96}"/>
            </c:ext>
          </c:extLst>
        </c:ser>
        <c:dLbls>
          <c:showLegendKey val="0"/>
          <c:showVal val="0"/>
          <c:showCatName val="0"/>
          <c:showSerName val="0"/>
          <c:showPercent val="0"/>
          <c:showBubbleSize val="0"/>
        </c:dLbls>
        <c:gapWidth val="100"/>
        <c:overlap val="-24"/>
        <c:axId val="166507696"/>
        <c:axId val="175634272"/>
      </c:barChart>
      <c:catAx>
        <c:axId val="1665076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Buku Kelas V Tema 2</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5634272"/>
        <c:crosses val="autoZero"/>
        <c:auto val="1"/>
        <c:lblAlgn val="ctr"/>
        <c:lblOffset val="100"/>
        <c:noMultiLvlLbl val="0"/>
      </c:catAx>
      <c:valAx>
        <c:axId val="17563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indikator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6650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0F2D-161E-496D-8E65-AD8B2EC9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9</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dcterms:created xsi:type="dcterms:W3CDTF">2021-11-18T08:19:00Z</dcterms:created>
  <dcterms:modified xsi:type="dcterms:W3CDTF">2021-12-17T09:27:00Z</dcterms:modified>
</cp:coreProperties>
</file>